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32E6" w14:textId="77777777" w:rsidR="00F9655E" w:rsidRPr="00653565" w:rsidRDefault="00F9655E" w:rsidP="00653565">
      <w:pPr>
        <w:ind w:left="992" w:right="420"/>
        <w:rPr>
          <w:color w:val="000000" w:themeColor="text1"/>
          <w:sz w:val="20"/>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4B7ACF6C" w14:textId="77777777" w:rsidR="00497F05" w:rsidRDefault="00497F05" w:rsidP="0089234D">
      <w:pPr>
        <w:pStyle w:val="Title"/>
        <w:rPr>
          <w:rStyle w:val="Heading1Char"/>
          <w:rFonts w:asciiTheme="minorHAnsi" w:hAnsiTheme="minorHAnsi"/>
          <w:b/>
          <w:sz w:val="72"/>
          <w:szCs w:val="72"/>
          <w:lang w:val="de-DE" w:eastAsia="en-US"/>
        </w:rPr>
      </w:pPr>
    </w:p>
    <w:p w14:paraId="06E06D49" w14:textId="4CA75BD5" w:rsidR="00A706CB" w:rsidRPr="00541BD3" w:rsidRDefault="00924AB8" w:rsidP="0089234D">
      <w:pPr>
        <w:pStyle w:val="Title"/>
        <w:rPr>
          <w:rStyle w:val="Heading1Char"/>
          <w:rFonts w:asciiTheme="minorHAnsi" w:hAnsiTheme="minorHAnsi"/>
          <w:b/>
          <w:sz w:val="72"/>
          <w:szCs w:val="72"/>
          <w:lang w:val="de-DE" w:eastAsia="en-US"/>
        </w:rPr>
      </w:pPr>
      <w:bookmarkStart w:id="8" w:name="_Hlk189484142"/>
      <w:r w:rsidRPr="00541BD3">
        <w:rPr>
          <w:rStyle w:val="Heading1Char"/>
          <w:rFonts w:asciiTheme="minorHAnsi" w:hAnsiTheme="minorHAnsi"/>
          <w:b/>
          <w:sz w:val="72"/>
          <w:szCs w:val="72"/>
          <w:lang w:val="de-DE" w:eastAsia="en-US"/>
        </w:rPr>
        <w:t>Presse-Information</w:t>
      </w:r>
    </w:p>
    <w:p w14:paraId="23B40819" w14:textId="77777777" w:rsidR="00497F05" w:rsidRDefault="00497F05" w:rsidP="000F2F58">
      <w:pPr>
        <w:tabs>
          <w:tab w:val="clear" w:pos="170"/>
        </w:tabs>
        <w:ind w:left="993"/>
        <w:rPr>
          <w:rFonts w:cstheme="minorHAnsi"/>
          <w:b/>
          <w:bCs/>
          <w:iCs/>
          <w:color w:val="C0167B" w:themeColor="accent5"/>
          <w:sz w:val="48"/>
          <w:szCs w:val="48"/>
          <w:lang w:val="de-DE"/>
        </w:rPr>
      </w:pPr>
      <w:bookmarkStart w:id="9" w:name="_Toc327894829"/>
    </w:p>
    <w:p w14:paraId="177999CA" w14:textId="77777777" w:rsidR="00882999" w:rsidRPr="00882999" w:rsidRDefault="00882999" w:rsidP="00882999">
      <w:pPr>
        <w:tabs>
          <w:tab w:val="clear" w:pos="170"/>
        </w:tabs>
        <w:ind w:left="993"/>
        <w:rPr>
          <w:rFonts w:cstheme="minorHAnsi"/>
          <w:b/>
          <w:bCs/>
          <w:iCs/>
          <w:color w:val="C0167B" w:themeColor="accent5"/>
          <w:sz w:val="48"/>
          <w:szCs w:val="48"/>
          <w:lang w:val="de-AT"/>
        </w:rPr>
      </w:pPr>
      <w:r w:rsidRPr="00882999">
        <w:rPr>
          <w:rFonts w:cstheme="minorHAnsi"/>
          <w:b/>
          <w:bCs/>
          <w:iCs/>
          <w:color w:val="C0167B" w:themeColor="accent5"/>
          <w:sz w:val="48"/>
          <w:szCs w:val="48"/>
          <w:lang w:val="de-AT"/>
        </w:rPr>
        <w:t>Konica Minolta setzt neue Maßstäbe im Produktionsdruck mit AccurioPress C14010/S und C12010/S</w:t>
      </w:r>
    </w:p>
    <w:p w14:paraId="65E3D524" w14:textId="0A28CF78" w:rsidR="00497F05" w:rsidRDefault="00497F05" w:rsidP="00536EF9">
      <w:pPr>
        <w:tabs>
          <w:tab w:val="clear" w:pos="170"/>
        </w:tabs>
        <w:ind w:left="993"/>
        <w:rPr>
          <w:rFonts w:cs="Arial"/>
          <w:b/>
          <w:bCs/>
          <w:color w:val="0062C2" w:themeColor="accent1"/>
          <w:sz w:val="28"/>
          <w:szCs w:val="28"/>
          <w:lang w:val="de-DE"/>
        </w:rPr>
      </w:pPr>
    </w:p>
    <w:p w14:paraId="45DB36F5" w14:textId="77777777" w:rsidR="00EC581B" w:rsidRPr="00E926BA" w:rsidRDefault="00EC581B" w:rsidP="00E926BA">
      <w:pPr>
        <w:tabs>
          <w:tab w:val="clear" w:pos="170"/>
        </w:tabs>
        <w:ind w:left="993"/>
        <w:rPr>
          <w:rFonts w:cs="Arial"/>
          <w:b/>
          <w:bCs/>
          <w:color w:val="0062C2" w:themeColor="accent1"/>
          <w:sz w:val="28"/>
          <w:szCs w:val="28"/>
          <w:lang w:val="de-DE"/>
        </w:rPr>
      </w:pPr>
    </w:p>
    <w:p w14:paraId="129C18EE" w14:textId="2E6C374F" w:rsidR="001A4036" w:rsidRPr="00EC581B" w:rsidRDefault="00DE684D" w:rsidP="005170DC">
      <w:pPr>
        <w:tabs>
          <w:tab w:val="clear" w:pos="170"/>
        </w:tabs>
        <w:spacing w:before="120" w:after="120"/>
        <w:ind w:left="993" w:right="417"/>
        <w:rPr>
          <w:rFonts w:cs="Arial"/>
          <w:b/>
          <w:bCs/>
          <w:color w:val="0062C2"/>
          <w:sz w:val="24"/>
          <w:szCs w:val="24"/>
          <w:lang w:val="de-DE"/>
        </w:rPr>
      </w:pPr>
      <w:r w:rsidRPr="00EC581B">
        <w:rPr>
          <w:rFonts w:cs="Arial"/>
          <w:b/>
          <w:bCs/>
          <w:color w:val="0062C2"/>
          <w:sz w:val="24"/>
          <w:szCs w:val="24"/>
          <w:lang w:val="de-DE"/>
        </w:rPr>
        <w:t>Wien</w:t>
      </w:r>
      <w:r w:rsidR="007F1CA0" w:rsidRPr="00EC581B">
        <w:rPr>
          <w:rFonts w:cs="Arial"/>
          <w:b/>
          <w:bCs/>
          <w:color w:val="0062C2"/>
          <w:sz w:val="24"/>
          <w:szCs w:val="24"/>
          <w:lang w:val="de-DE"/>
        </w:rPr>
        <w:t>,</w:t>
      </w:r>
      <w:r w:rsidRPr="00EC581B">
        <w:rPr>
          <w:rFonts w:cs="Arial"/>
          <w:b/>
          <w:bCs/>
          <w:color w:val="0062C2"/>
          <w:sz w:val="24"/>
          <w:szCs w:val="24"/>
          <w:lang w:val="de-DE"/>
        </w:rPr>
        <w:t xml:space="preserve"> </w:t>
      </w:r>
      <w:r w:rsidR="00E62506">
        <w:rPr>
          <w:rFonts w:cs="Arial"/>
          <w:b/>
          <w:bCs/>
          <w:color w:val="0062C2"/>
          <w:sz w:val="24"/>
          <w:szCs w:val="24"/>
          <w:lang w:val="de-DE"/>
        </w:rPr>
        <w:t>20</w:t>
      </w:r>
      <w:r w:rsidR="00CC7E09" w:rsidRPr="00EC581B">
        <w:rPr>
          <w:rFonts w:cs="Arial"/>
          <w:b/>
          <w:bCs/>
          <w:color w:val="0062C2"/>
          <w:sz w:val="24"/>
          <w:szCs w:val="24"/>
          <w:lang w:val="de-DE"/>
        </w:rPr>
        <w:t xml:space="preserve">. </w:t>
      </w:r>
      <w:r w:rsidRPr="00EC581B">
        <w:rPr>
          <w:rFonts w:cs="Arial"/>
          <w:b/>
          <w:bCs/>
          <w:color w:val="0062C2"/>
          <w:sz w:val="24"/>
          <w:szCs w:val="24"/>
          <w:lang w:val="de-DE"/>
        </w:rPr>
        <w:t>Februar</w:t>
      </w:r>
      <w:r w:rsidR="00B027A6" w:rsidRPr="00EC581B">
        <w:rPr>
          <w:rFonts w:cs="Arial"/>
          <w:b/>
          <w:bCs/>
          <w:color w:val="0062C2"/>
          <w:sz w:val="24"/>
          <w:szCs w:val="24"/>
          <w:lang w:val="de-DE"/>
        </w:rPr>
        <w:t xml:space="preserve"> </w:t>
      </w:r>
      <w:r w:rsidR="00CC7E09" w:rsidRPr="00EC581B">
        <w:rPr>
          <w:rFonts w:cs="Arial"/>
          <w:b/>
          <w:bCs/>
          <w:color w:val="0062C2"/>
          <w:sz w:val="24"/>
          <w:szCs w:val="24"/>
          <w:lang w:val="de-DE"/>
        </w:rPr>
        <w:t>20</w:t>
      </w:r>
      <w:r w:rsidR="00B027A6" w:rsidRPr="00EC581B">
        <w:rPr>
          <w:rFonts w:cs="Arial"/>
          <w:b/>
          <w:bCs/>
          <w:color w:val="0062C2"/>
          <w:sz w:val="24"/>
          <w:szCs w:val="24"/>
          <w:lang w:val="de-DE"/>
        </w:rPr>
        <w:t>2</w:t>
      </w:r>
      <w:r w:rsidR="001138AE" w:rsidRPr="00EC581B">
        <w:rPr>
          <w:rFonts w:cs="Arial"/>
          <w:b/>
          <w:bCs/>
          <w:color w:val="0062C2"/>
          <w:sz w:val="24"/>
          <w:szCs w:val="24"/>
          <w:lang w:val="de-DE"/>
        </w:rPr>
        <w:t>5</w:t>
      </w:r>
    </w:p>
    <w:bookmarkEnd w:id="1"/>
    <w:bookmarkEnd w:id="2"/>
    <w:bookmarkEnd w:id="3"/>
    <w:bookmarkEnd w:id="4"/>
    <w:bookmarkEnd w:id="5"/>
    <w:bookmarkEnd w:id="6"/>
    <w:bookmarkEnd w:id="7"/>
    <w:bookmarkEnd w:id="9"/>
    <w:p w14:paraId="1BD0B733" w14:textId="7258EA8C" w:rsidR="00882999" w:rsidRPr="00882999" w:rsidRDefault="00882999" w:rsidP="56786E79">
      <w:pPr>
        <w:tabs>
          <w:tab w:val="clear" w:pos="170"/>
        </w:tabs>
        <w:ind w:left="993"/>
        <w:rPr>
          <w:rFonts w:cstheme="minorBidi"/>
          <w:b/>
          <w:bCs/>
          <w:color w:val="000000" w:themeColor="text1"/>
          <w:sz w:val="24"/>
          <w:szCs w:val="24"/>
          <w:lang w:val="de-DE"/>
        </w:rPr>
      </w:pPr>
      <w:r w:rsidRPr="56786E79">
        <w:rPr>
          <w:rFonts w:cstheme="minorBidi"/>
          <w:b/>
          <w:bCs/>
          <w:color w:val="000000" w:themeColor="text1"/>
          <w:sz w:val="24"/>
          <w:szCs w:val="24"/>
          <w:lang w:val="de-DE"/>
        </w:rPr>
        <w:t xml:space="preserve">Konica Minolta </w:t>
      </w:r>
      <w:r w:rsidR="00C1281E" w:rsidRPr="56786E79">
        <w:rPr>
          <w:rFonts w:cstheme="minorBidi"/>
          <w:b/>
          <w:bCs/>
          <w:color w:val="000000" w:themeColor="text1"/>
          <w:sz w:val="24"/>
          <w:szCs w:val="24"/>
          <w:lang w:val="de-DE"/>
        </w:rPr>
        <w:t xml:space="preserve">hat heute </w:t>
      </w:r>
      <w:r w:rsidRPr="56786E79">
        <w:rPr>
          <w:rFonts w:cstheme="minorBidi"/>
          <w:b/>
          <w:bCs/>
          <w:color w:val="000000" w:themeColor="text1"/>
          <w:sz w:val="24"/>
          <w:szCs w:val="24"/>
          <w:lang w:val="de-DE"/>
        </w:rPr>
        <w:t>die nächste Generation der Produktionsdrucksysteme AccurioPress C14010/S und C12010/S vor</w:t>
      </w:r>
      <w:r w:rsidR="00C1281E" w:rsidRPr="56786E79">
        <w:rPr>
          <w:rFonts w:cstheme="minorBidi"/>
          <w:b/>
          <w:bCs/>
          <w:color w:val="000000" w:themeColor="text1"/>
          <w:sz w:val="24"/>
          <w:szCs w:val="24"/>
          <w:lang w:val="de-DE"/>
        </w:rPr>
        <w:t>gestellt</w:t>
      </w:r>
      <w:r w:rsidRPr="56786E79">
        <w:rPr>
          <w:rFonts w:cstheme="minorBidi"/>
          <w:b/>
          <w:bCs/>
          <w:color w:val="000000" w:themeColor="text1"/>
          <w:sz w:val="24"/>
          <w:szCs w:val="24"/>
          <w:lang w:val="de-DE"/>
        </w:rPr>
        <w:t>. Diese innovativen Systeme bieten herausragende Druckqualität, außergewöhnliche Geschwindigkeit und maximale Vielseitigkeit – und eröffnen Unternehmen damit völlig neue Möglichkeiten im digitalen Druck.</w:t>
      </w:r>
    </w:p>
    <w:p w14:paraId="4BF6460F" w14:textId="77777777" w:rsidR="00C27F91" w:rsidRDefault="00C27F91" w:rsidP="00C27F91">
      <w:pPr>
        <w:tabs>
          <w:tab w:val="clear" w:pos="170"/>
        </w:tabs>
        <w:ind w:left="993"/>
        <w:rPr>
          <w:rFonts w:cstheme="minorHAnsi"/>
          <w:b/>
          <w:bCs/>
          <w:sz w:val="24"/>
          <w:szCs w:val="24"/>
          <w:lang w:val="de-DE"/>
        </w:rPr>
      </w:pPr>
    </w:p>
    <w:p w14:paraId="2FD9DE45" w14:textId="198AAE32" w:rsidR="005C409D" w:rsidRDefault="005C409D" w:rsidP="00A27D87">
      <w:pPr>
        <w:tabs>
          <w:tab w:val="clear" w:pos="170"/>
        </w:tabs>
        <w:ind w:left="993"/>
        <w:rPr>
          <w:rFonts w:cstheme="minorHAnsi"/>
          <w:sz w:val="24"/>
          <w:szCs w:val="24"/>
          <w:lang w:val="de-DE"/>
        </w:rPr>
      </w:pPr>
    </w:p>
    <w:p w14:paraId="61DB72A4" w14:textId="110D5C96" w:rsidR="004E2C93" w:rsidRPr="00AE19E8" w:rsidRDefault="00882999" w:rsidP="00AE19E8">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Höchste Leistung für anspruchsvolle Druckaufträge</w:t>
      </w:r>
    </w:p>
    <w:p w14:paraId="457456A7" w14:textId="77777777" w:rsidR="00882999" w:rsidRP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Die AccurioPress C14010/S und C12010/S liefern beeindruckende Druckgeschwindigkeiten von bis zu 140 Seiten pro Minute (ppm) bzw. 120 ppm. Die S-Modelle bieten zudem eine fünfte Farboption, die Unternehmen kreative Highlights und außergewöhnliche Effekte ermöglicht.</w:t>
      </w:r>
    </w:p>
    <w:p w14:paraId="1B2D172B" w14:textId="05E92B12" w:rsid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 xml:space="preserve">Mit sechs hochmodernen Intelligent Media Sensors setzt Konica Minolta neue Maßstäbe im automatisierten Druckmanagement: Das System erkennt automatisch Papiertyp, -gewicht und -größe und stellt die optimalen Druckparameter ein – ganz ohne Eingriff des </w:t>
      </w:r>
      <w:r w:rsidR="00AB7D4B">
        <w:rPr>
          <w:rFonts w:cstheme="minorHAnsi"/>
          <w:sz w:val="24"/>
          <w:szCs w:val="24"/>
          <w:lang w:val="de-AT"/>
        </w:rPr>
        <w:t>Anwenders</w:t>
      </w:r>
      <w:r w:rsidRPr="00882999">
        <w:rPr>
          <w:rFonts w:cstheme="minorHAnsi"/>
          <w:sz w:val="24"/>
          <w:szCs w:val="24"/>
          <w:lang w:val="de-AT"/>
        </w:rPr>
        <w:t>.</w:t>
      </w:r>
    </w:p>
    <w:p w14:paraId="2C6A34DC" w14:textId="77777777" w:rsidR="00882999" w:rsidRPr="00882999" w:rsidRDefault="00882999" w:rsidP="00882999">
      <w:pPr>
        <w:tabs>
          <w:tab w:val="clear" w:pos="170"/>
        </w:tabs>
        <w:ind w:left="993"/>
        <w:rPr>
          <w:rFonts w:cstheme="minorHAnsi"/>
          <w:sz w:val="24"/>
          <w:szCs w:val="24"/>
          <w:lang w:val="de-AT"/>
        </w:rPr>
      </w:pPr>
    </w:p>
    <w:p w14:paraId="68E90220" w14:textId="77777777" w:rsidR="004E2C93" w:rsidRDefault="004E2C93" w:rsidP="00882999">
      <w:pPr>
        <w:tabs>
          <w:tab w:val="clear" w:pos="170"/>
        </w:tabs>
        <w:ind w:left="993"/>
        <w:rPr>
          <w:rFonts w:cstheme="minorHAnsi"/>
          <w:b/>
          <w:bCs/>
          <w:sz w:val="24"/>
          <w:szCs w:val="24"/>
          <w:lang w:val="de-AT"/>
        </w:rPr>
      </w:pPr>
    </w:p>
    <w:p w14:paraId="378CAE12" w14:textId="77777777" w:rsidR="00AE19E8" w:rsidRDefault="00AE19E8" w:rsidP="00AE19E8">
      <w:pPr>
        <w:tabs>
          <w:tab w:val="clear" w:pos="170"/>
        </w:tabs>
        <w:spacing w:before="120" w:after="120"/>
        <w:ind w:left="993" w:right="417"/>
        <w:rPr>
          <w:rFonts w:cstheme="minorHAnsi"/>
          <w:b/>
          <w:bCs/>
          <w:sz w:val="24"/>
          <w:szCs w:val="24"/>
          <w:lang w:val="de-AT"/>
        </w:rPr>
      </w:pPr>
    </w:p>
    <w:p w14:paraId="5832D1D9" w14:textId="0A1FECCF" w:rsidR="004E2C93" w:rsidRPr="00AE19E8" w:rsidRDefault="00882999" w:rsidP="00AE19E8">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Vielseitige</w:t>
      </w:r>
      <w:r w:rsidR="00E543FD">
        <w:rPr>
          <w:rFonts w:cs="Arial"/>
          <w:b/>
          <w:bCs/>
          <w:color w:val="0062C2"/>
          <w:sz w:val="24"/>
          <w:szCs w:val="24"/>
          <w:lang w:val="de-DE"/>
        </w:rPr>
        <w:t>r</w:t>
      </w:r>
      <w:r w:rsidRPr="00AE19E8">
        <w:rPr>
          <w:rFonts w:cs="Arial"/>
          <w:b/>
          <w:bCs/>
          <w:color w:val="0062C2"/>
          <w:sz w:val="24"/>
          <w:szCs w:val="24"/>
          <w:lang w:val="de-DE"/>
        </w:rPr>
        <w:t xml:space="preserve"> Mediensupport und Druck mit weißem Toner für neue Geschäftsmöglichkeiten</w:t>
      </w:r>
    </w:p>
    <w:p w14:paraId="11D0F1AA" w14:textId="53C48AEF" w:rsid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Die neuen Drucksysteme verarbeiten eine breite Palette von Medien – von dünnem bis dickem Papier bis zu 450 g/m²</w:t>
      </w:r>
      <w:r w:rsidR="00C12B10">
        <w:rPr>
          <w:rFonts w:cstheme="minorHAnsi"/>
          <w:sz w:val="24"/>
          <w:szCs w:val="24"/>
          <w:lang w:val="de-AT"/>
        </w:rPr>
        <w:t xml:space="preserve"> </w:t>
      </w:r>
      <w:r w:rsidRPr="00882999">
        <w:rPr>
          <w:rFonts w:cstheme="minorHAnsi"/>
          <w:sz w:val="24"/>
          <w:szCs w:val="24"/>
          <w:lang w:val="de-AT"/>
        </w:rPr>
        <w:t xml:space="preserve">inklusive Umschlägen, geprägtem Papier, Polyester und Etiketten. Die zusätzliche Option für weißen Toner erweitert das </w:t>
      </w:r>
      <w:r w:rsidR="00F96172">
        <w:rPr>
          <w:rFonts w:cstheme="minorHAnsi"/>
          <w:sz w:val="24"/>
          <w:szCs w:val="24"/>
          <w:lang w:val="de-AT"/>
        </w:rPr>
        <w:t>Einsatz</w:t>
      </w:r>
      <w:r w:rsidR="00F96172" w:rsidRPr="00882999">
        <w:rPr>
          <w:rFonts w:cstheme="minorHAnsi"/>
          <w:sz w:val="24"/>
          <w:szCs w:val="24"/>
          <w:lang w:val="de-AT"/>
        </w:rPr>
        <w:t xml:space="preserve">spektrum </w:t>
      </w:r>
      <w:r w:rsidR="00C1281E">
        <w:rPr>
          <w:rFonts w:cstheme="minorHAnsi"/>
          <w:sz w:val="24"/>
          <w:szCs w:val="24"/>
          <w:lang w:val="de-AT"/>
        </w:rPr>
        <w:t xml:space="preserve">um eine Vielzahl von Anwendungen. </w:t>
      </w:r>
    </w:p>
    <w:p w14:paraId="592927B4" w14:textId="77777777" w:rsidR="00882999" w:rsidRPr="00882999" w:rsidRDefault="00882999" w:rsidP="00882999">
      <w:pPr>
        <w:tabs>
          <w:tab w:val="clear" w:pos="170"/>
        </w:tabs>
        <w:ind w:left="993"/>
        <w:rPr>
          <w:rFonts w:cstheme="minorHAnsi"/>
          <w:sz w:val="24"/>
          <w:szCs w:val="24"/>
          <w:lang w:val="de-AT"/>
        </w:rPr>
      </w:pPr>
    </w:p>
    <w:p w14:paraId="69757AE8" w14:textId="48A5A01D" w:rsidR="004E2C93" w:rsidRPr="00AE19E8" w:rsidRDefault="00882999" w:rsidP="00AE19E8">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Maximale Flexibilität und intelligente Technologie</w:t>
      </w:r>
    </w:p>
    <w:p w14:paraId="2F1E12AC" w14:textId="35B03F6C" w:rsidR="00882999" w:rsidRP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 xml:space="preserve">Für größere und komplexe Druckaufträge unterstützen die Systeme Bogenlängen bis zu 1.300 mm (900 mm im Duplexdruck). Dies ermöglicht die Produktion von Bannern, Buchumschlägen und Spezialdruckprodukten – und hilft </w:t>
      </w:r>
      <w:r w:rsidR="002D0FE1">
        <w:rPr>
          <w:rFonts w:cstheme="minorHAnsi"/>
          <w:sz w:val="24"/>
          <w:szCs w:val="24"/>
          <w:lang w:val="de-AT"/>
        </w:rPr>
        <w:t>Betrieben</w:t>
      </w:r>
      <w:r w:rsidRPr="00882999">
        <w:rPr>
          <w:rFonts w:cstheme="minorHAnsi"/>
          <w:sz w:val="24"/>
          <w:szCs w:val="24"/>
          <w:lang w:val="de-AT"/>
        </w:rPr>
        <w:t>, neue Geschäftsfelder zu erschließen.</w:t>
      </w:r>
    </w:p>
    <w:p w14:paraId="2FBF0E87" w14:textId="77777777" w:rsid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Zu den Zielgruppen der AccurioPress C14010/S und C12010/S gehören Kunden aus dem grafischen Bereich wie Druckdienstleister, Offsetdrucker, Digitaldrucker und Direktmailing-Anbieter. Auch zentralisierte Reprografie-Abteilungen und Inhouse-Druckereien profitieren von der neuen Technologie.</w:t>
      </w:r>
    </w:p>
    <w:p w14:paraId="604FDFAB" w14:textId="77777777" w:rsidR="00882999" w:rsidRPr="00882999" w:rsidRDefault="00882999" w:rsidP="00882999">
      <w:pPr>
        <w:tabs>
          <w:tab w:val="clear" w:pos="170"/>
        </w:tabs>
        <w:ind w:left="993"/>
        <w:rPr>
          <w:rFonts w:cstheme="minorHAnsi"/>
          <w:sz w:val="24"/>
          <w:szCs w:val="24"/>
          <w:lang w:val="de-AT"/>
        </w:rPr>
      </w:pPr>
    </w:p>
    <w:p w14:paraId="1BB90015" w14:textId="1EA3E824" w:rsidR="004E2C93" w:rsidRPr="00AE19E8" w:rsidRDefault="00882999" w:rsidP="00AE19E8">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Höhere Effizienz durch smarte Automatisierung</w:t>
      </w:r>
    </w:p>
    <w:p w14:paraId="6C1FBF05" w14:textId="77777777" w:rsidR="004E2C93" w:rsidRDefault="00882999" w:rsidP="00882999">
      <w:pPr>
        <w:tabs>
          <w:tab w:val="clear" w:pos="170"/>
          <w:tab w:val="num" w:pos="720"/>
        </w:tabs>
        <w:ind w:left="993"/>
        <w:rPr>
          <w:rFonts w:cstheme="minorHAnsi"/>
          <w:sz w:val="24"/>
          <w:szCs w:val="24"/>
          <w:lang w:val="de-AT"/>
        </w:rPr>
      </w:pPr>
      <w:r w:rsidRPr="00882999">
        <w:rPr>
          <w:rFonts w:cstheme="minorHAnsi"/>
          <w:sz w:val="24"/>
          <w:szCs w:val="24"/>
          <w:lang w:val="de-AT"/>
        </w:rPr>
        <w:t>Die AccurioPress C14010/S und C12010/S optimieren den Produktionsprozess mit modernster Technologie:</w:t>
      </w:r>
    </w:p>
    <w:p w14:paraId="77E7D390" w14:textId="77777777" w:rsidR="004E2C93" w:rsidRDefault="004E2C93" w:rsidP="00882999">
      <w:pPr>
        <w:tabs>
          <w:tab w:val="clear" w:pos="170"/>
          <w:tab w:val="num" w:pos="720"/>
        </w:tabs>
        <w:ind w:left="993"/>
        <w:rPr>
          <w:rFonts w:cstheme="minorHAnsi"/>
          <w:sz w:val="24"/>
          <w:szCs w:val="24"/>
          <w:lang w:val="de-AT"/>
        </w:rPr>
      </w:pPr>
    </w:p>
    <w:p w14:paraId="381CC427" w14:textId="3BE59335" w:rsidR="004E2C93" w:rsidRPr="0091733A" w:rsidRDefault="004E2C93" w:rsidP="002A22BF">
      <w:pPr>
        <w:pStyle w:val="ListParagraph"/>
        <w:rPr>
          <w:lang w:val="de-AT"/>
        </w:rPr>
      </w:pPr>
      <w:r w:rsidRPr="0091733A">
        <w:rPr>
          <w:lang w:val="de-AT"/>
        </w:rPr>
        <w:t>Intelligent Quality Optimizer IQ-601 mit Inline-Spektralfotometer für exakte Farbprofile</w:t>
      </w:r>
      <w:r w:rsidR="002A22BF" w:rsidRPr="0091733A">
        <w:rPr>
          <w:lang w:val="de-AT"/>
        </w:rPr>
        <w:t>.</w:t>
      </w:r>
    </w:p>
    <w:p w14:paraId="429DEFE6" w14:textId="6CB51467" w:rsidR="004E2C93" w:rsidRPr="0091733A" w:rsidRDefault="004E2C93" w:rsidP="002A22BF">
      <w:pPr>
        <w:pStyle w:val="ListParagraph"/>
        <w:rPr>
          <w:lang w:val="de-AT"/>
        </w:rPr>
      </w:pPr>
      <w:r w:rsidRPr="0091733A">
        <w:rPr>
          <w:lang w:val="de-AT"/>
        </w:rPr>
        <w:t>Intelligent Media Sensors (IM-104 &amp; IM-105) zur Erkennung von Papiergröße und Schnittgenauigkeit</w:t>
      </w:r>
      <w:r w:rsidR="002A22BF" w:rsidRPr="0091733A">
        <w:rPr>
          <w:lang w:val="de-AT"/>
        </w:rPr>
        <w:t>.</w:t>
      </w:r>
    </w:p>
    <w:p w14:paraId="40091B54" w14:textId="4A77C6EC" w:rsidR="004E2C93" w:rsidRPr="0091733A" w:rsidRDefault="004E2C93" w:rsidP="002A22BF">
      <w:pPr>
        <w:pStyle w:val="ListParagraph"/>
        <w:rPr>
          <w:lang w:val="de-AT"/>
        </w:rPr>
      </w:pPr>
      <w:r w:rsidRPr="0091733A">
        <w:rPr>
          <w:lang w:val="de-AT"/>
        </w:rPr>
        <w:t>Automatische Justierung der Front-/Rückseiten-Registrierung für höchste Präzision</w:t>
      </w:r>
      <w:r w:rsidR="002A22BF" w:rsidRPr="0091733A">
        <w:rPr>
          <w:lang w:val="de-AT"/>
        </w:rPr>
        <w:t>.</w:t>
      </w:r>
    </w:p>
    <w:p w14:paraId="386A3803" w14:textId="2D333236" w:rsidR="004E2C93" w:rsidRPr="00F94ACB" w:rsidRDefault="004E2C93" w:rsidP="002A22BF">
      <w:pPr>
        <w:pStyle w:val="ListParagraph"/>
        <w:rPr>
          <w:lang w:val="de-AT"/>
        </w:rPr>
      </w:pPr>
      <w:r w:rsidRPr="00F94ACB">
        <w:rPr>
          <w:lang w:val="de-AT"/>
        </w:rPr>
        <w:t>Weniger manuelle Eingriffe durch neue und erweiterte Assistenzsysteme. Diese Funktionen ermöglichen unterbrechungsfreies Drucken, reduzieren manuelle Korrekturen und liefern schneller und effizienter fehlerfreie Ergebnisse</w:t>
      </w:r>
      <w:r w:rsidR="002A22BF" w:rsidRPr="00F94ACB">
        <w:rPr>
          <w:lang w:val="de-AT"/>
        </w:rPr>
        <w:t>.</w:t>
      </w:r>
    </w:p>
    <w:p w14:paraId="363463A1" w14:textId="77777777" w:rsidR="00882999" w:rsidRPr="00F94ACB" w:rsidRDefault="00882999" w:rsidP="00F94ACB">
      <w:pPr>
        <w:pStyle w:val="ListParagraph"/>
        <w:rPr>
          <w:lang w:val="de-AT"/>
        </w:rPr>
      </w:pPr>
      <w:r w:rsidRPr="00F94ACB">
        <w:rPr>
          <w:lang w:val="de-AT"/>
        </w:rPr>
        <w:t>Zusätzliche Features wie automatische Anpassung der Druckqualität und automatische Inspektionstechnologie sorgen für eine maximale Verfügbarkeit der Maschinen.</w:t>
      </w:r>
    </w:p>
    <w:p w14:paraId="3C8896A9" w14:textId="77777777" w:rsidR="004E2C93" w:rsidRPr="00882999" w:rsidRDefault="004E2C93" w:rsidP="00882999">
      <w:pPr>
        <w:tabs>
          <w:tab w:val="clear" w:pos="170"/>
        </w:tabs>
        <w:ind w:left="993"/>
        <w:rPr>
          <w:rFonts w:cstheme="minorHAnsi"/>
          <w:sz w:val="24"/>
          <w:szCs w:val="24"/>
          <w:lang w:val="de-AT"/>
        </w:rPr>
      </w:pPr>
    </w:p>
    <w:p w14:paraId="6D204C9E" w14:textId="239C43C7" w:rsidR="004E2C93" w:rsidRPr="00AE19E8" w:rsidRDefault="00882999" w:rsidP="00AE19E8">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Transformation und Partnerschaft im digitalen Druck</w:t>
      </w:r>
    </w:p>
    <w:p w14:paraId="0E16729B" w14:textId="1851304F" w:rsidR="00882999" w:rsidRP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Die neue Serie unterstützt die digitale Transformation von Unternehmen und ermöglicht eine deutlich höhere Produktivität bei gleichzeitig reduzierter Makulatur.</w:t>
      </w:r>
      <w:r w:rsidR="00120437">
        <w:rPr>
          <w:rFonts w:cstheme="minorHAnsi"/>
          <w:sz w:val="24"/>
          <w:szCs w:val="24"/>
          <w:lang w:val="de-AT"/>
        </w:rPr>
        <w:br/>
      </w:r>
    </w:p>
    <w:p w14:paraId="6CBF2481" w14:textId="777764D1" w:rsidR="00882999" w:rsidRPr="00120437" w:rsidRDefault="00120437" w:rsidP="00120437">
      <w:pPr>
        <w:tabs>
          <w:tab w:val="clear" w:pos="170"/>
        </w:tabs>
        <w:ind w:left="993"/>
        <w:rPr>
          <w:rFonts w:cstheme="minorHAnsi"/>
          <w:sz w:val="24"/>
          <w:szCs w:val="24"/>
          <w:lang w:val="de-AT"/>
        </w:rPr>
      </w:pPr>
      <w:r w:rsidRPr="00882999">
        <w:rPr>
          <w:rFonts w:cstheme="minorHAnsi"/>
          <w:sz w:val="24"/>
          <w:szCs w:val="24"/>
          <w:lang w:val="de-AT"/>
        </w:rPr>
        <w:t>„</w:t>
      </w:r>
      <w:r w:rsidR="00882999" w:rsidRPr="00882999">
        <w:rPr>
          <w:rFonts w:cstheme="minorHAnsi"/>
          <w:sz w:val="24"/>
          <w:szCs w:val="24"/>
          <w:lang w:val="de-AT"/>
        </w:rPr>
        <w:t>Diese Markteinführung ist ein bedeutender Meilenstein für Konica Minolta und baut auf 20 Jahren Erfahrung und Führungsposition im digitalen Druck auf</w:t>
      </w:r>
      <w:r>
        <w:rPr>
          <w:rFonts w:cstheme="minorHAnsi"/>
          <w:sz w:val="24"/>
          <w:szCs w:val="24"/>
          <w:lang w:val="de-AT"/>
        </w:rPr>
        <w:t xml:space="preserve">. </w:t>
      </w:r>
      <w:r w:rsidRPr="00882999">
        <w:rPr>
          <w:rFonts w:cstheme="minorHAnsi"/>
          <w:sz w:val="24"/>
          <w:szCs w:val="24"/>
          <w:lang w:val="de-AT"/>
        </w:rPr>
        <w:t>Wir unterstützen unsere Kunden dabei, neue Geschäftsmöglichkeiten im Produktionsdruck zu erschließen – durch intelligente Assistenzsysteme, die effizientere Prozesse mit weniger manuellen Eingriffen ermöglichen und gleichzeitig Ausfallzeiten minimieren. So lassen sich Arbeitsabläufe optimieren und kreative Anwendungen in Echtzeit umsetzen. Unser Ziel ist es, Druckdienstleistern und Unternehmen neue, profitable Umsatzquellen aufzuzeigen und durch automatisierte Workflows die Produktivität nachhaltig zu steigern“</w:t>
      </w:r>
      <w:r>
        <w:rPr>
          <w:rFonts w:cstheme="minorHAnsi"/>
          <w:sz w:val="24"/>
          <w:szCs w:val="24"/>
          <w:lang w:val="de-AT"/>
        </w:rPr>
        <w:t>,</w:t>
      </w:r>
      <w:r w:rsidR="00882999" w:rsidRPr="00882999">
        <w:rPr>
          <w:rFonts w:cstheme="minorHAnsi"/>
          <w:sz w:val="24"/>
          <w:szCs w:val="24"/>
          <w:lang w:val="de-AT"/>
        </w:rPr>
        <w:t xml:space="preserve"> erklärt Karl-Friedrich Edenhuizen, Senior Product Manager Colour Devices, Professional Printing, bei Konica Minolta Business Solutions Deutschland und Österreich.</w:t>
      </w:r>
      <w:r w:rsidR="00882999" w:rsidRPr="00882999">
        <w:rPr>
          <w:rFonts w:cstheme="minorHAnsi"/>
          <w:sz w:val="24"/>
          <w:szCs w:val="24"/>
          <w:lang w:val="de-AT"/>
        </w:rPr>
        <w:br/>
      </w:r>
      <w:r w:rsidR="00882999" w:rsidRPr="00882999">
        <w:rPr>
          <w:rFonts w:cstheme="minorHAnsi"/>
          <w:sz w:val="24"/>
          <w:szCs w:val="24"/>
          <w:lang w:val="de-AT"/>
        </w:rPr>
        <w:br/>
      </w:r>
    </w:p>
    <w:p w14:paraId="1CEE501E" w14:textId="6900F7BA" w:rsidR="00882999" w:rsidRPr="00120437" w:rsidRDefault="00882999" w:rsidP="00120437">
      <w:pPr>
        <w:tabs>
          <w:tab w:val="clear" w:pos="170"/>
        </w:tabs>
        <w:spacing w:before="120" w:after="120"/>
        <w:ind w:left="993" w:right="417"/>
        <w:rPr>
          <w:rFonts w:cs="Arial"/>
          <w:b/>
          <w:bCs/>
          <w:color w:val="0062C2"/>
          <w:sz w:val="24"/>
          <w:szCs w:val="24"/>
          <w:lang w:val="de-DE"/>
        </w:rPr>
      </w:pPr>
      <w:r w:rsidRPr="00AE19E8">
        <w:rPr>
          <w:rFonts w:cs="Arial"/>
          <w:b/>
          <w:bCs/>
          <w:color w:val="0062C2"/>
          <w:sz w:val="24"/>
          <w:szCs w:val="24"/>
          <w:lang w:val="de-DE"/>
        </w:rPr>
        <w:t>Strategische Partnerschaft mit WE.LOVE.PRINT.</w:t>
      </w:r>
    </w:p>
    <w:p w14:paraId="7480F3A7" w14:textId="356F26ED" w:rsidR="00882999" w:rsidRPr="00882999" w:rsidRDefault="00882999" w:rsidP="00882999">
      <w:pPr>
        <w:tabs>
          <w:tab w:val="clear" w:pos="170"/>
        </w:tabs>
        <w:ind w:left="993"/>
        <w:rPr>
          <w:rFonts w:cstheme="minorHAnsi"/>
          <w:sz w:val="24"/>
          <w:szCs w:val="24"/>
          <w:lang w:val="de-AT"/>
        </w:rPr>
      </w:pPr>
      <w:r w:rsidRPr="00882999">
        <w:rPr>
          <w:rFonts w:cstheme="minorHAnsi"/>
          <w:sz w:val="24"/>
          <w:szCs w:val="24"/>
          <w:lang w:val="de-AT"/>
        </w:rPr>
        <w:t xml:space="preserve">Im Rahmen seiner strategischen Ausrichtung engagiert sich Konica Minolta als Gründungsmitglied aktiv in der Brancheninitiative WE.LOVE.PRINT, die eine unabhängige Plattform für die Druck- und Medienbranche bietet. Diese Initiative fördert Information, Aufklärung, Partnerschaft und Vernetzung, um das Potenzial und die Zukunftsfähigkeit des Drucks hervorzuheben. Die neuen Produktionssysteme AccurioPress C14010/S und C12010/S unterstreichen diese Vision: Sie ermöglichen Druckdienstleistern, neue kreative Anwendungen zu erschließen und durch innovative Technologien wirtschaftlicher zu produzieren. Gemeinsam mit WE.LOVE.PRINT setzt sich Konica Minolta dafür ein, die Transformation der Branche aktiv mitzugestalten und </w:t>
      </w:r>
      <w:r w:rsidR="00997672">
        <w:rPr>
          <w:rFonts w:cstheme="minorHAnsi"/>
          <w:sz w:val="24"/>
          <w:szCs w:val="24"/>
          <w:lang w:val="de-AT"/>
        </w:rPr>
        <w:t>Print</w:t>
      </w:r>
      <w:r w:rsidR="00997672" w:rsidRPr="00882999">
        <w:rPr>
          <w:rFonts w:cstheme="minorHAnsi"/>
          <w:sz w:val="24"/>
          <w:szCs w:val="24"/>
          <w:lang w:val="de-AT"/>
        </w:rPr>
        <w:t xml:space="preserve"> </w:t>
      </w:r>
      <w:r w:rsidRPr="00882999">
        <w:rPr>
          <w:rFonts w:cstheme="minorHAnsi"/>
          <w:sz w:val="24"/>
          <w:szCs w:val="24"/>
          <w:lang w:val="de-AT"/>
        </w:rPr>
        <w:t>als unverzichtbares Medium der Zukunft zu positionieren.</w:t>
      </w:r>
    </w:p>
    <w:p w14:paraId="19926222" w14:textId="6E625CC0" w:rsidR="005C409D" w:rsidRDefault="005C409D" w:rsidP="00F05798">
      <w:pPr>
        <w:tabs>
          <w:tab w:val="clear" w:pos="170"/>
        </w:tabs>
        <w:ind w:left="993"/>
        <w:rPr>
          <w:rFonts w:cstheme="minorHAnsi"/>
          <w:sz w:val="24"/>
          <w:szCs w:val="24"/>
          <w:lang w:val="de-DE"/>
        </w:rPr>
      </w:pPr>
    </w:p>
    <w:p w14:paraId="288AA1E8" w14:textId="77777777" w:rsidR="0022064C" w:rsidRPr="0022064C" w:rsidRDefault="0022064C" w:rsidP="0022064C">
      <w:pPr>
        <w:tabs>
          <w:tab w:val="clear" w:pos="170"/>
        </w:tabs>
        <w:ind w:left="993"/>
        <w:rPr>
          <w:rFonts w:cstheme="minorHAnsi"/>
          <w:sz w:val="24"/>
          <w:szCs w:val="24"/>
          <w:lang w:val="de-AT"/>
        </w:rPr>
      </w:pPr>
      <w:r w:rsidRPr="0022064C">
        <w:rPr>
          <w:rFonts w:cstheme="minorHAnsi"/>
          <w:sz w:val="24"/>
          <w:szCs w:val="24"/>
          <w:lang w:val="de-AT"/>
        </w:rPr>
        <w:t>Diese Meldung steht Ihnen mit druckfähigem Bildmaterial in unserem </w:t>
      </w:r>
      <w:hyperlink r:id="rId11" w:history="1">
        <w:r w:rsidRPr="0022064C">
          <w:rPr>
            <w:rFonts w:cs="Arial"/>
            <w:color w:val="0062C2" w:themeColor="accent1"/>
            <w:sz w:val="24"/>
            <w:szCs w:val="24"/>
            <w:lang w:val="de-DE"/>
          </w:rPr>
          <w:t>Newsroom</w:t>
        </w:r>
      </w:hyperlink>
      <w:r w:rsidRPr="0022064C">
        <w:rPr>
          <w:rFonts w:cstheme="minorHAnsi"/>
          <w:sz w:val="24"/>
          <w:szCs w:val="24"/>
          <w:lang w:val="de-AT"/>
        </w:rPr>
        <w:t> zur Verfügung. Folgen Sie Konica Minolta auch auf </w:t>
      </w:r>
      <w:hyperlink r:id="rId12" w:history="1">
        <w:r w:rsidRPr="0022064C">
          <w:rPr>
            <w:rFonts w:cs="Arial"/>
            <w:color w:val="0062C2" w:themeColor="accent1"/>
            <w:sz w:val="24"/>
            <w:szCs w:val="24"/>
            <w:lang w:val="de-DE"/>
          </w:rPr>
          <w:t>LinkedIn</w:t>
        </w:r>
      </w:hyperlink>
      <w:r w:rsidRPr="0022064C">
        <w:rPr>
          <w:rFonts w:cstheme="minorHAnsi"/>
          <w:sz w:val="24"/>
          <w:szCs w:val="24"/>
          <w:lang w:val="de-AT"/>
        </w:rPr>
        <w:t> und </w:t>
      </w:r>
      <w:hyperlink r:id="rId13" w:history="1">
        <w:r w:rsidRPr="0022064C">
          <w:rPr>
            <w:rFonts w:cs="Arial"/>
            <w:color w:val="0062C2" w:themeColor="accent1"/>
            <w:sz w:val="24"/>
            <w:szCs w:val="24"/>
            <w:lang w:val="de-DE"/>
          </w:rPr>
          <w:t>YouTube</w:t>
        </w:r>
      </w:hyperlink>
      <w:r w:rsidRPr="0022064C">
        <w:rPr>
          <w:rFonts w:cstheme="minorHAnsi"/>
          <w:sz w:val="24"/>
          <w:szCs w:val="24"/>
          <w:lang w:val="de-AT"/>
        </w:rPr>
        <w:t>.</w:t>
      </w:r>
      <w:r w:rsidRPr="0022064C">
        <w:rPr>
          <w:rFonts w:cstheme="minorHAnsi"/>
          <w:sz w:val="24"/>
          <w:szCs w:val="24"/>
          <w:lang w:val="de-AT"/>
        </w:rPr>
        <w:br/>
      </w:r>
      <w:r w:rsidRPr="0022064C">
        <w:rPr>
          <w:rFonts w:cstheme="minorHAnsi"/>
          <w:sz w:val="24"/>
          <w:szCs w:val="24"/>
          <w:lang w:val="de-AT"/>
        </w:rPr>
        <w:br/>
        <w:t>Internetseite: </w:t>
      </w:r>
      <w:hyperlink r:id="rId14" w:history="1">
        <w:r w:rsidRPr="0022064C">
          <w:rPr>
            <w:rFonts w:cs="Arial"/>
            <w:color w:val="0062C2" w:themeColor="accent1"/>
            <w:sz w:val="24"/>
            <w:szCs w:val="24"/>
            <w:lang w:val="de-DE"/>
          </w:rPr>
          <w:t xml:space="preserve">https://www.konicaminolta.at/ </w:t>
        </w:r>
      </w:hyperlink>
      <w:r w:rsidRPr="0022064C">
        <w:rPr>
          <w:rFonts w:cstheme="minorHAnsi"/>
          <w:sz w:val="24"/>
          <w:szCs w:val="24"/>
          <w:lang w:val="de-AT"/>
        </w:rPr>
        <w:t> </w:t>
      </w:r>
      <w:r w:rsidRPr="0022064C">
        <w:rPr>
          <w:rFonts w:cstheme="minorHAnsi"/>
          <w:sz w:val="24"/>
          <w:szCs w:val="24"/>
          <w:lang w:val="de-AT"/>
        </w:rPr>
        <w:br/>
        <w:t>Newsroom: </w:t>
      </w:r>
      <w:hyperlink r:id="rId15" w:history="1">
        <w:r w:rsidRPr="0022064C">
          <w:rPr>
            <w:rFonts w:cs="Arial"/>
            <w:color w:val="0062C2" w:themeColor="accent1"/>
            <w:sz w:val="24"/>
            <w:szCs w:val="24"/>
            <w:lang w:val="de-DE"/>
          </w:rPr>
          <w:t>https://www.konicaminolta.at/de-at/presse</w:t>
        </w:r>
      </w:hyperlink>
      <w:r w:rsidRPr="0022064C">
        <w:rPr>
          <w:rFonts w:cstheme="minorHAnsi"/>
          <w:sz w:val="24"/>
          <w:szCs w:val="24"/>
          <w:lang w:val="de-AT"/>
        </w:rPr>
        <w:br/>
        <w:t>Blog: </w:t>
      </w:r>
      <w:hyperlink r:id="rId16" w:history="1">
        <w:r w:rsidRPr="0022064C">
          <w:rPr>
            <w:rFonts w:cs="Arial"/>
            <w:color w:val="0062C2" w:themeColor="accent1"/>
            <w:sz w:val="24"/>
            <w:szCs w:val="24"/>
            <w:lang w:val="de-DE"/>
          </w:rPr>
          <w:t>https://www.konicaminolta.at/de-at/blog</w:t>
        </w:r>
      </w:hyperlink>
      <w:r w:rsidRPr="0022064C">
        <w:rPr>
          <w:rFonts w:cstheme="minorHAnsi"/>
          <w:sz w:val="24"/>
          <w:szCs w:val="24"/>
          <w:lang w:val="de-AT"/>
        </w:rPr>
        <w:br/>
        <w:t>Bilddateien: </w:t>
      </w:r>
      <w:hyperlink r:id="rId17" w:history="1">
        <w:r w:rsidRPr="0022064C">
          <w:rPr>
            <w:rFonts w:cs="Arial"/>
            <w:color w:val="0062C2" w:themeColor="accent1"/>
            <w:sz w:val="24"/>
            <w:szCs w:val="24"/>
            <w:lang w:val="de-DE"/>
          </w:rPr>
          <w:t>https://konicaminolta.eu/mediastore-public</w:t>
        </w:r>
      </w:hyperlink>
    </w:p>
    <w:p w14:paraId="212CA6D5" w14:textId="77777777" w:rsidR="004E2C93" w:rsidRPr="00F05798" w:rsidRDefault="004E2C93" w:rsidP="00F05798">
      <w:pPr>
        <w:tabs>
          <w:tab w:val="clear" w:pos="170"/>
        </w:tabs>
        <w:ind w:left="993"/>
        <w:rPr>
          <w:rFonts w:cstheme="minorHAnsi"/>
          <w:sz w:val="24"/>
          <w:szCs w:val="24"/>
          <w:lang w:val="de-DE"/>
        </w:rPr>
      </w:pPr>
    </w:p>
    <w:p w14:paraId="29C79114" w14:textId="77777777" w:rsidR="00E52681" w:rsidRPr="00541BD3" w:rsidRDefault="00E52681" w:rsidP="00AE19E8">
      <w:pPr>
        <w:tabs>
          <w:tab w:val="clear" w:pos="170"/>
        </w:tabs>
        <w:ind w:right="420"/>
        <w:rPr>
          <w:rFonts w:cs="Lucida Sans Unicode"/>
          <w:sz w:val="22"/>
          <w:szCs w:val="22"/>
          <w:lang w:val="de-DE"/>
        </w:rPr>
      </w:pPr>
    </w:p>
    <w:p w14:paraId="47B8DF0F" w14:textId="77777777" w:rsidR="00DA4344" w:rsidRPr="00DA4344" w:rsidRDefault="00DA4344" w:rsidP="00DA4344">
      <w:pPr>
        <w:ind w:left="992" w:right="420"/>
        <w:rPr>
          <w:sz w:val="20"/>
          <w:lang w:val="de-AT"/>
        </w:rPr>
      </w:pPr>
      <w:r w:rsidRPr="00DA4344">
        <w:rPr>
          <w:b/>
          <w:bCs/>
          <w:sz w:val="20"/>
          <w:lang w:val="de-AT"/>
        </w:rPr>
        <w:t>Über Konica Minolta Business Solutions Österreich</w:t>
      </w:r>
    </w:p>
    <w:p w14:paraId="1A521DB7" w14:textId="77777777" w:rsidR="00DA4344" w:rsidRPr="00DA4344" w:rsidRDefault="00DA4344" w:rsidP="00DA4344">
      <w:pPr>
        <w:ind w:left="992" w:right="420"/>
        <w:rPr>
          <w:sz w:val="20"/>
          <w:lang w:val="de-AT"/>
        </w:rPr>
      </w:pPr>
      <w:r w:rsidRPr="00DA4344">
        <w:rPr>
          <w:sz w:val="20"/>
          <w:lang w:val="de-AT"/>
        </w:rPr>
        <w:t>Konica Minolta Business Solutions Österreich gestaltet den intelligent vernetzten Arbeitsplatz und begleitet seine Kunden als Technologie- und Managed-Service-Provider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Managed Service Provider im DACH-Raum gewählt worden (laut iSCM), der im Rahmen seiner IT-Dienstleistungen Business-Software, Infrastruktur- und Securitylösungen bietet. </w:t>
      </w:r>
    </w:p>
    <w:p w14:paraId="5B4AB219" w14:textId="77777777" w:rsidR="00DA4344" w:rsidRPr="00DA4344" w:rsidRDefault="00DA4344" w:rsidP="00DA4344">
      <w:pPr>
        <w:ind w:left="992" w:right="420"/>
        <w:rPr>
          <w:sz w:val="20"/>
          <w:lang w:val="de-AT"/>
        </w:rPr>
      </w:pPr>
    </w:p>
    <w:p w14:paraId="5B9F40E6" w14:textId="77777777" w:rsidR="00DA4344" w:rsidRPr="00DA4344" w:rsidRDefault="00DA4344" w:rsidP="00DA4344">
      <w:pPr>
        <w:ind w:left="992" w:right="420"/>
        <w:rPr>
          <w:sz w:val="20"/>
          <w:lang w:val="de-AT"/>
        </w:rPr>
      </w:pPr>
      <w:r w:rsidRPr="00DA4344">
        <w:rPr>
          <w:sz w:val="20"/>
          <w:lang w:val="de-AT"/>
        </w:rPr>
        <w:t>Darüber hinaus begleitet Konica Minolta als 10-jähriger Marktführer im Produktionsdruck und als einer der führenden Anbieter in den Bereichen Inkjet, Veredelung und Etikettendruck seine Kunden bei der Entwicklung neuer Geschäftsmöglichkeiten - mit modernster Technologie, Software und neuesten Innovationen in den Bereichen Druck, Anwendungen und Know-how. </w:t>
      </w:r>
    </w:p>
    <w:p w14:paraId="07898CE7" w14:textId="77777777" w:rsidR="00DA4344" w:rsidRPr="00DA4344" w:rsidRDefault="00DA4344" w:rsidP="00DA4344">
      <w:pPr>
        <w:ind w:left="992" w:right="420"/>
        <w:rPr>
          <w:sz w:val="20"/>
          <w:lang w:val="de-AT"/>
        </w:rPr>
      </w:pPr>
    </w:p>
    <w:p w14:paraId="42EF291F" w14:textId="77777777" w:rsidR="00DA4344" w:rsidRPr="00DA4344" w:rsidRDefault="00DA4344" w:rsidP="00DA4344">
      <w:pPr>
        <w:ind w:left="992" w:right="420"/>
        <w:rPr>
          <w:sz w:val="20"/>
          <w:lang w:val="de-AT"/>
        </w:rPr>
      </w:pPr>
      <w:r w:rsidRPr="00DA4344">
        <w:rPr>
          <w:sz w:val="20"/>
          <w:lang w:val="de-AT"/>
        </w:rPr>
        <w:t>Mit weiteren Lösungen im Bereich Healthcare deckt Konica Minolta ein breites Spektrum an Hardware, Software und Dienstleistungen ab. Das Unternehmen garantiert Kundennähe und professionelles Projektmanagement über den direkten Vertrieb sowie rund 100 Partner in ganz Österreich. </w:t>
      </w:r>
    </w:p>
    <w:p w14:paraId="6C0974BC" w14:textId="77777777" w:rsidR="00DA4344" w:rsidRPr="00DA4344" w:rsidRDefault="00DA4344" w:rsidP="00DA4344">
      <w:pPr>
        <w:ind w:left="992" w:right="420"/>
        <w:rPr>
          <w:sz w:val="20"/>
          <w:lang w:val="de-AT"/>
        </w:rPr>
      </w:pPr>
    </w:p>
    <w:p w14:paraId="41D02E68" w14:textId="77777777" w:rsidR="00DA4344" w:rsidRPr="00DA4344" w:rsidRDefault="00DA4344" w:rsidP="00DA4344">
      <w:pPr>
        <w:ind w:left="992" w:right="420"/>
        <w:rPr>
          <w:sz w:val="20"/>
          <w:lang w:val="de-AT"/>
        </w:rPr>
      </w:pPr>
      <w:r w:rsidRPr="008E73CB">
        <w:rPr>
          <w:sz w:val="20"/>
          <w:lang w:val="de-AT"/>
        </w:rPr>
        <w:t xml:space="preserve">Den Hauptsitz der Konica Minolta Business Solutions Austria GmbH in Wien leitet der Geschäftsführer Werner Theißen. Die Konica Minolta Business Solutions Austria GmbH ist eine 100% Tochter der Konica Minolta Inc. mit Sitz </w:t>
      </w:r>
      <w:r w:rsidRPr="00DA4344">
        <w:rPr>
          <w:sz w:val="20"/>
          <w:lang w:val="de-AT"/>
        </w:rPr>
        <w:t>in Tokio, Japan. Mit rund 40.000 Mitarbeitern weltweit (Stand März 2024) erzielte Konica Minolta, Inc. im Geschäftsjahr 2023/2024 einen Nettoumsatz von rund 7,4 Milliarden Euro. Das Unternehmen wurde mit dem Deutschen Nachhaltigkeitspreis 2024 ausgezeichnet.</w:t>
      </w:r>
    </w:p>
    <w:p w14:paraId="6A912B03" w14:textId="77777777" w:rsidR="00DA4344" w:rsidRPr="00B208A4" w:rsidRDefault="00DA4344" w:rsidP="00DA4344">
      <w:pPr>
        <w:ind w:left="992" w:right="420"/>
        <w:rPr>
          <w:sz w:val="22"/>
          <w:szCs w:val="22"/>
          <w:lang w:val="de-AT"/>
        </w:rPr>
      </w:pPr>
    </w:p>
    <w:p w14:paraId="5E2C0D1F" w14:textId="77777777" w:rsidR="00DA4344" w:rsidRPr="00B208A4" w:rsidRDefault="00DA4344" w:rsidP="00DA4344">
      <w:pPr>
        <w:ind w:left="992" w:right="420"/>
        <w:rPr>
          <w:sz w:val="22"/>
          <w:szCs w:val="22"/>
          <w:lang w:val="de-AT"/>
        </w:rPr>
      </w:pPr>
    </w:p>
    <w:p w14:paraId="5B0041D7" w14:textId="77777777" w:rsidR="00DA4344" w:rsidRPr="00AC3F0F" w:rsidRDefault="00DA4344" w:rsidP="00DA4344">
      <w:pPr>
        <w:ind w:left="992" w:right="420"/>
        <w:rPr>
          <w:b/>
          <w:bCs/>
          <w:sz w:val="22"/>
          <w:szCs w:val="22"/>
          <w:lang w:val="de-AT"/>
        </w:rPr>
      </w:pPr>
      <w:r w:rsidRPr="00AC3F0F">
        <w:rPr>
          <w:b/>
          <w:bCs/>
          <w:sz w:val="22"/>
          <w:szCs w:val="22"/>
          <w:lang w:val="de-AT"/>
        </w:rPr>
        <w:t>Kontakt </w:t>
      </w:r>
    </w:p>
    <w:p w14:paraId="33EABE4E" w14:textId="77777777" w:rsidR="00DA4344" w:rsidRPr="00DA4344" w:rsidRDefault="00DA4344" w:rsidP="00DA4344">
      <w:pPr>
        <w:ind w:left="992" w:right="420"/>
        <w:rPr>
          <w:sz w:val="20"/>
          <w:lang w:val="de-AT"/>
        </w:rPr>
      </w:pPr>
      <w:r w:rsidRPr="00DA4344">
        <w:rPr>
          <w:sz w:val="20"/>
          <w:lang w:val="de-AT"/>
        </w:rPr>
        <w:t>Konica Minolta</w:t>
      </w:r>
    </w:p>
    <w:p w14:paraId="4F939113" w14:textId="77777777" w:rsidR="00DA4344" w:rsidRPr="00DA4344" w:rsidRDefault="00DA4344" w:rsidP="00DA4344">
      <w:pPr>
        <w:ind w:left="992" w:right="420"/>
        <w:rPr>
          <w:sz w:val="20"/>
          <w:lang w:val="de-AT"/>
        </w:rPr>
      </w:pPr>
      <w:r w:rsidRPr="00DA4344">
        <w:rPr>
          <w:sz w:val="20"/>
          <w:lang w:val="de-AT"/>
        </w:rPr>
        <w:t>Business Solutions Deutschland &amp; Österreich</w:t>
      </w:r>
    </w:p>
    <w:p w14:paraId="6B315E77" w14:textId="77777777" w:rsidR="00DA4344" w:rsidRPr="00DA4344" w:rsidRDefault="00DA4344" w:rsidP="00DA4344">
      <w:pPr>
        <w:ind w:left="992" w:right="420"/>
        <w:rPr>
          <w:sz w:val="20"/>
          <w:lang w:val="de-AT"/>
        </w:rPr>
      </w:pPr>
      <w:r w:rsidRPr="00DA4344">
        <w:rPr>
          <w:sz w:val="20"/>
          <w:lang w:val="de-AT"/>
        </w:rPr>
        <w:t>Wolfgang Schöffel</w:t>
      </w:r>
    </w:p>
    <w:p w14:paraId="6001EFE4" w14:textId="77777777" w:rsidR="00DA4344" w:rsidRPr="00DA4344" w:rsidRDefault="00DA4344" w:rsidP="00DA4344">
      <w:pPr>
        <w:ind w:left="992" w:right="420"/>
        <w:rPr>
          <w:sz w:val="20"/>
          <w:lang w:val="de-AT"/>
        </w:rPr>
      </w:pPr>
      <w:r w:rsidRPr="00DA4344">
        <w:rPr>
          <w:sz w:val="20"/>
          <w:lang w:val="de-AT"/>
        </w:rPr>
        <w:t>Amalienstraße 59-61, 1130 Wien </w:t>
      </w:r>
    </w:p>
    <w:p w14:paraId="455CF6FD" w14:textId="77777777" w:rsidR="00DA4344" w:rsidRPr="00DA4344" w:rsidRDefault="00DA4344" w:rsidP="00DA4344">
      <w:pPr>
        <w:ind w:left="992" w:right="420"/>
        <w:rPr>
          <w:sz w:val="20"/>
          <w:lang w:val="de-AT"/>
        </w:rPr>
      </w:pPr>
      <w:r w:rsidRPr="00DA4344">
        <w:rPr>
          <w:sz w:val="20"/>
          <w:lang w:val="de-AT"/>
        </w:rPr>
        <w:t>Tel.: +43 (0)5 08788 1185</w:t>
      </w:r>
    </w:p>
    <w:p w14:paraId="1A7C16BD" w14:textId="77777777" w:rsidR="00DA4344" w:rsidRPr="00DA4344" w:rsidRDefault="00DA4344" w:rsidP="00DA4344">
      <w:pPr>
        <w:tabs>
          <w:tab w:val="clear" w:pos="170"/>
        </w:tabs>
        <w:ind w:left="992" w:right="420"/>
        <w:rPr>
          <w:sz w:val="20"/>
          <w:lang w:val="de-AT"/>
        </w:rPr>
      </w:pPr>
      <w:hyperlink r:id="rId18" w:tooltip="mailto:wolfgang.schoeffel@konicaminolta.at" w:history="1">
        <w:r w:rsidRPr="00DA4344">
          <w:rPr>
            <w:rFonts w:cs="Arial"/>
            <w:color w:val="0062C2" w:themeColor="accent1"/>
            <w:sz w:val="20"/>
            <w:lang w:val="de-DE"/>
          </w:rPr>
          <w:t>wolfgang.schoeffel@konicaminolta.at</w:t>
        </w:r>
      </w:hyperlink>
      <w:r w:rsidRPr="00DA4344">
        <w:rPr>
          <w:sz w:val="20"/>
          <w:lang w:val="de-AT"/>
        </w:rPr>
        <w:br/>
      </w:r>
    </w:p>
    <w:p w14:paraId="2581076F" w14:textId="77777777" w:rsidR="00DA4344" w:rsidRPr="00DA4344" w:rsidRDefault="00DA4344" w:rsidP="00DA4344">
      <w:pPr>
        <w:ind w:left="992" w:right="420"/>
        <w:rPr>
          <w:sz w:val="20"/>
          <w:lang w:val="de-AT"/>
        </w:rPr>
      </w:pPr>
      <w:r w:rsidRPr="00DA4344">
        <w:rPr>
          <w:sz w:val="20"/>
          <w:lang w:val="de-AT"/>
        </w:rPr>
        <w:t>Reiter PR</w:t>
      </w:r>
    </w:p>
    <w:p w14:paraId="6206FEB2" w14:textId="77777777" w:rsidR="00DA4344" w:rsidRPr="00DA4344" w:rsidRDefault="00DA4344" w:rsidP="00DA4344">
      <w:pPr>
        <w:ind w:left="992" w:right="420"/>
        <w:rPr>
          <w:sz w:val="20"/>
          <w:lang w:val="de-AT"/>
        </w:rPr>
      </w:pPr>
      <w:r w:rsidRPr="00DA4344">
        <w:rPr>
          <w:sz w:val="20"/>
          <w:lang w:val="de-AT"/>
        </w:rPr>
        <w:t>Karin Brandner</w:t>
      </w:r>
      <w:r w:rsidRPr="00DA4344">
        <w:rPr>
          <w:sz w:val="20"/>
          <w:lang w:val="de-AT"/>
        </w:rPr>
        <w:br/>
        <w:t>Praterstraße 1, Space 12</w:t>
      </w:r>
      <w:r w:rsidRPr="00DA4344">
        <w:rPr>
          <w:sz w:val="20"/>
          <w:lang w:val="de-AT"/>
        </w:rPr>
        <w:br/>
        <w:t>A-1020 Wien</w:t>
      </w:r>
    </w:p>
    <w:p w14:paraId="4165D68B" w14:textId="77777777" w:rsidR="00DA4344" w:rsidRPr="00DA4344" w:rsidRDefault="00DA4344" w:rsidP="00DA4344">
      <w:pPr>
        <w:ind w:left="992" w:right="420"/>
        <w:rPr>
          <w:sz w:val="20"/>
          <w:lang w:val="de-AT"/>
        </w:rPr>
      </w:pPr>
      <w:r w:rsidRPr="00DA4344">
        <w:rPr>
          <w:sz w:val="20"/>
          <w:lang w:val="de-AT"/>
        </w:rPr>
        <w:t>Tel.: +43 677 623 05008</w:t>
      </w:r>
    </w:p>
    <w:p w14:paraId="7AE47134" w14:textId="77777777" w:rsidR="00DA4344" w:rsidRPr="00DA4344" w:rsidRDefault="00DA4344" w:rsidP="00DA4344">
      <w:pPr>
        <w:tabs>
          <w:tab w:val="clear" w:pos="170"/>
        </w:tabs>
        <w:ind w:left="992" w:right="420"/>
        <w:rPr>
          <w:rFonts w:cs="Arial"/>
          <w:color w:val="0062C2" w:themeColor="accent1"/>
          <w:sz w:val="20"/>
          <w:lang w:val="de-DE"/>
        </w:rPr>
      </w:pPr>
      <w:hyperlink r:id="rId19" w:tooltip="mailto:konicaminolta@finkfuchs.de" w:history="1">
        <w:r w:rsidRPr="00DA4344">
          <w:rPr>
            <w:rFonts w:cs="Arial"/>
            <w:color w:val="0062C2" w:themeColor="accent1"/>
            <w:sz w:val="20"/>
            <w:lang w:val="de-DE"/>
          </w:rPr>
          <w:t>karin.brandner@reiterpr.com</w:t>
        </w:r>
      </w:hyperlink>
    </w:p>
    <w:p w14:paraId="28D7C882" w14:textId="77777777" w:rsidR="00DA4344" w:rsidRPr="00B208A4" w:rsidRDefault="00DA4344" w:rsidP="00DA4344">
      <w:pPr>
        <w:shd w:val="clear" w:color="auto" w:fill="FFFFFF"/>
        <w:tabs>
          <w:tab w:val="clear" w:pos="170"/>
        </w:tabs>
        <w:rPr>
          <w:sz w:val="22"/>
          <w:szCs w:val="22"/>
          <w:lang w:val="de-AT"/>
        </w:rPr>
      </w:pPr>
      <w:r w:rsidRPr="00B208A4">
        <w:rPr>
          <w:sz w:val="22"/>
          <w:szCs w:val="22"/>
          <w:lang w:val="de-AT"/>
        </w:rPr>
        <w:t> </w:t>
      </w:r>
    </w:p>
    <w:p w14:paraId="7933FD5D" w14:textId="77777777" w:rsidR="00DA4344" w:rsidRDefault="00DA4344" w:rsidP="00DA4344"/>
    <w:bookmarkEnd w:id="8"/>
    <w:p w14:paraId="2384E09E" w14:textId="5FF15192" w:rsidR="00C30A87" w:rsidRDefault="00C30A87" w:rsidP="009E5090">
      <w:pPr>
        <w:ind w:left="992"/>
        <w:rPr>
          <w:rFonts w:cstheme="minorHAnsi"/>
          <w:sz w:val="22"/>
          <w:szCs w:val="22"/>
          <w:u w:val="single"/>
          <w:lang w:val="de-DE"/>
        </w:rPr>
      </w:pPr>
    </w:p>
    <w:p w14:paraId="7CCF858B" w14:textId="77777777" w:rsidR="00503FD5" w:rsidRDefault="00503FD5" w:rsidP="009E5090">
      <w:pPr>
        <w:ind w:left="992"/>
        <w:rPr>
          <w:rFonts w:cstheme="minorHAnsi"/>
          <w:sz w:val="22"/>
          <w:szCs w:val="22"/>
          <w:u w:val="single"/>
          <w:lang w:val="de-DE"/>
        </w:rPr>
      </w:pPr>
    </w:p>
    <w:p w14:paraId="6A01A1AB" w14:textId="77777777" w:rsidR="00503FD5" w:rsidRDefault="00503FD5" w:rsidP="009E5090">
      <w:pPr>
        <w:ind w:left="992"/>
        <w:rPr>
          <w:rFonts w:cstheme="minorHAnsi"/>
          <w:sz w:val="22"/>
          <w:szCs w:val="22"/>
          <w:u w:val="single"/>
          <w:lang w:val="de-DE"/>
        </w:rPr>
      </w:pPr>
    </w:p>
    <w:p w14:paraId="42536755" w14:textId="77777777" w:rsidR="00503FD5" w:rsidRPr="00503FD5" w:rsidRDefault="00503FD5" w:rsidP="009E5090">
      <w:pPr>
        <w:ind w:left="992"/>
        <w:rPr>
          <w:rFonts w:cstheme="minorHAnsi"/>
          <w:sz w:val="22"/>
          <w:szCs w:val="22"/>
          <w:u w:val="single"/>
          <w:lang w:val="de-DE"/>
        </w:rPr>
      </w:pPr>
    </w:p>
    <w:sectPr w:rsidR="00503FD5" w:rsidRPr="00503FD5" w:rsidSect="00C30A87">
      <w:headerReference w:type="even" r:id="rId20"/>
      <w:headerReference w:type="default" r:id="rId21"/>
      <w:footerReference w:type="even" r:id="rId22"/>
      <w:footerReference w:type="default" r:id="rId23"/>
      <w:headerReference w:type="first" r:id="rId24"/>
      <w:footerReference w:type="first" r:id="rId25"/>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9C7F" w14:textId="77777777" w:rsidR="00AA73C8" w:rsidRDefault="00AA73C8">
      <w:r>
        <w:separator/>
      </w:r>
    </w:p>
  </w:endnote>
  <w:endnote w:type="continuationSeparator" w:id="0">
    <w:p w14:paraId="61C135DA" w14:textId="77777777" w:rsidR="00AA73C8" w:rsidRDefault="00AA73C8">
      <w:r>
        <w:continuationSeparator/>
      </w:r>
    </w:p>
  </w:endnote>
  <w:endnote w:type="continuationNotice" w:id="1">
    <w:p w14:paraId="2E0083BC" w14:textId="77777777" w:rsidR="00AA73C8" w:rsidRDefault="00AA7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KM">
    <w:altName w:val="Corbel"/>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W1G 77 BdCn">
    <w:panose1 w:val="00000000000000000000"/>
    <w:charset w:val="00"/>
    <w:family w:val="swiss"/>
    <w:notTrueType/>
    <w:pitch w:val="variable"/>
    <w:sig w:usb0="A00002AF" w:usb1="5000205B" w:usb2="00000000" w:usb3="00000000" w:csb0="0000009F" w:csb1="00000000"/>
  </w:font>
  <w:font w:name="TheSansDM">
    <w:altName w:val="Cambria"/>
    <w:charset w:val="00"/>
    <w:family w:val="swiss"/>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A66C" w14:textId="77777777" w:rsidR="002D46CA" w:rsidRDefault="002D4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88E2" w14:textId="77777777" w:rsidR="002D46CA" w:rsidRDefault="002D4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3F9E" w14:textId="77777777" w:rsidR="002D46CA" w:rsidRDefault="002D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3789" w14:textId="77777777" w:rsidR="00AA73C8" w:rsidRDefault="00AA73C8">
      <w:r>
        <w:separator/>
      </w:r>
    </w:p>
  </w:footnote>
  <w:footnote w:type="continuationSeparator" w:id="0">
    <w:p w14:paraId="30AAB828" w14:textId="77777777" w:rsidR="00AA73C8" w:rsidRDefault="00AA73C8">
      <w:r>
        <w:continuationSeparator/>
      </w:r>
    </w:p>
  </w:footnote>
  <w:footnote w:type="continuationNotice" w:id="1">
    <w:p w14:paraId="42A1584F" w14:textId="77777777" w:rsidR="00AA73C8" w:rsidRDefault="00AA7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A092" w14:textId="77777777" w:rsidR="002D46CA" w:rsidRDefault="002D4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FDBC" w14:textId="77777777" w:rsidR="002D46CA" w:rsidRDefault="002D4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6B9B" w14:textId="77777777" w:rsidR="007D6BB8" w:rsidRDefault="007D6BB8" w:rsidP="009D1FD1">
    <w:pPr>
      <w:pStyle w:val="Header"/>
      <w:tabs>
        <w:tab w:val="clear" w:pos="9072"/>
        <w:tab w:val="right" w:pos="9639"/>
      </w:tabs>
    </w:pPr>
    <w:r>
      <w:rPr>
        <w:noProof/>
        <w:lang w:val="de-DE" w:eastAsia="de-DE"/>
      </w:rPr>
      <w:drawing>
        <wp:anchor distT="0" distB="0" distL="114300" distR="114300" simplePos="0" relativeHeight="251658240" behindDoc="1" locked="0" layoutInCell="1" allowOverlap="1" wp14:anchorId="3BBA7A7E" wp14:editId="77CC5E78">
          <wp:simplePos x="0" y="0"/>
          <wp:positionH relativeFrom="column">
            <wp:posOffset>1765300</wp:posOffset>
          </wp:positionH>
          <wp:positionV relativeFrom="page">
            <wp:posOffset>-635</wp:posOffset>
          </wp:positionV>
          <wp:extent cx="7326000" cy="10335600"/>
          <wp:effectExtent l="0" t="0" r="8255" b="889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326000" cy="1033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FC7A"/>
    <w:lvl w:ilvl="0">
      <w:start w:val="1"/>
      <w:numFmt w:val="bullet"/>
      <w:pStyle w:val="ListBullet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FC4"/>
    <w:multiLevelType w:val="hybridMultilevel"/>
    <w:tmpl w:val="3C5C04AA"/>
    <w:lvl w:ilvl="0" w:tplc="53A2F8FA">
      <w:start w:val="1"/>
      <w:numFmt w:val="bullet"/>
      <w:pStyle w:val="ListParagraph"/>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3"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24632C0"/>
    <w:multiLevelType w:val="hybridMultilevel"/>
    <w:tmpl w:val="6C02EB9E"/>
    <w:lvl w:ilvl="0" w:tplc="C1CC3AFC">
      <w:start w:val="1"/>
      <w:numFmt w:val="bullet"/>
      <w:pStyle w:val="Headi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2A7435"/>
    <w:multiLevelType w:val="hybridMultilevel"/>
    <w:tmpl w:val="E63643B0"/>
    <w:lvl w:ilvl="0" w:tplc="B25606BA">
      <w:start w:val="1"/>
      <w:numFmt w:val="bullet"/>
      <w:pStyle w:val="ListBullet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ing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751030"/>
    <w:multiLevelType w:val="multilevel"/>
    <w:tmpl w:val="48F2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5"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7" w15:restartNumberingAfterBreak="0">
    <w:nsid w:val="3BA74603"/>
    <w:multiLevelType w:val="hybridMultilevel"/>
    <w:tmpl w:val="49769C68"/>
    <w:lvl w:ilvl="0" w:tplc="CDBC50D0">
      <w:start w:val="1"/>
      <w:numFmt w:val="bullet"/>
      <w:pStyle w:val="ListBullet"/>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D220B"/>
    <w:multiLevelType w:val="multilevel"/>
    <w:tmpl w:val="3C584712"/>
    <w:styleLink w:val="FormatvorlageNummerierteListe"/>
    <w:lvl w:ilvl="0">
      <w:start w:val="1"/>
      <w:numFmt w:val="decimal"/>
      <w:pStyle w:val="ListNumb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243B33"/>
    <w:multiLevelType w:val="multilevel"/>
    <w:tmpl w:val="8AB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0264AB"/>
    <w:multiLevelType w:val="hybridMultilevel"/>
    <w:tmpl w:val="22F8E54E"/>
    <w:lvl w:ilvl="0" w:tplc="945CF444">
      <w:start w:val="1"/>
      <w:numFmt w:val="decimal"/>
      <w:lvlText w:val="%1)"/>
      <w:lvlJc w:val="left"/>
      <w:pPr>
        <w:ind w:left="1712" w:hanging="360"/>
      </w:pPr>
      <w:rPr>
        <w:rFonts w:asciiTheme="minorHAnsi" w:eastAsia="Times New Roman" w:hAnsiTheme="minorHAnsi" w:cstheme="minorHAnsi"/>
      </w:r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23" w15:restartNumberingAfterBreak="0">
    <w:nsid w:val="5A4A20F6"/>
    <w:multiLevelType w:val="hybridMultilevel"/>
    <w:tmpl w:val="28F6B38C"/>
    <w:lvl w:ilvl="0" w:tplc="9FAAE6E0">
      <w:start w:val="1"/>
      <w:numFmt w:val="bullet"/>
      <w:pStyle w:val="TOC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4"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6"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7"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28" w15:restartNumberingAfterBreak="0">
    <w:nsid w:val="73F956F1"/>
    <w:multiLevelType w:val="hybridMultilevel"/>
    <w:tmpl w:val="116CA370"/>
    <w:lvl w:ilvl="0" w:tplc="8EF26BF2">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29"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241593">
    <w:abstractNumId w:val="9"/>
  </w:num>
  <w:num w:numId="2" w16cid:durableId="1877619889">
    <w:abstractNumId w:val="0"/>
  </w:num>
  <w:num w:numId="3" w16cid:durableId="273558193">
    <w:abstractNumId w:val="12"/>
  </w:num>
  <w:num w:numId="4" w16cid:durableId="1373994763">
    <w:abstractNumId w:val="18"/>
  </w:num>
  <w:num w:numId="5" w16cid:durableId="2122408342">
    <w:abstractNumId w:val="7"/>
  </w:num>
  <w:num w:numId="6" w16cid:durableId="755322023">
    <w:abstractNumId w:val="17"/>
  </w:num>
  <w:num w:numId="7" w16cid:durableId="2145736254">
    <w:abstractNumId w:val="13"/>
  </w:num>
  <w:num w:numId="8" w16cid:durableId="2118061250">
    <w:abstractNumId w:val="23"/>
  </w:num>
  <w:num w:numId="9" w16cid:durableId="952175870">
    <w:abstractNumId w:val="6"/>
  </w:num>
  <w:num w:numId="10" w16cid:durableId="1764178972">
    <w:abstractNumId w:val="15"/>
  </w:num>
  <w:num w:numId="11" w16cid:durableId="575406241">
    <w:abstractNumId w:val="6"/>
  </w:num>
  <w:num w:numId="12" w16cid:durableId="601957538">
    <w:abstractNumId w:val="6"/>
  </w:num>
  <w:num w:numId="13" w16cid:durableId="1436946990">
    <w:abstractNumId w:val="6"/>
  </w:num>
  <w:num w:numId="14" w16cid:durableId="792870898">
    <w:abstractNumId w:val="19"/>
  </w:num>
  <w:num w:numId="15" w16cid:durableId="1331643293">
    <w:abstractNumId w:val="1"/>
  </w:num>
  <w:num w:numId="16" w16cid:durableId="1408917446">
    <w:abstractNumId w:val="6"/>
  </w:num>
  <w:num w:numId="17" w16cid:durableId="571934213">
    <w:abstractNumId w:val="6"/>
  </w:num>
  <w:num w:numId="18" w16cid:durableId="599872317">
    <w:abstractNumId w:val="6"/>
  </w:num>
  <w:num w:numId="19" w16cid:durableId="146867352">
    <w:abstractNumId w:val="6"/>
  </w:num>
  <w:num w:numId="20" w16cid:durableId="82723951">
    <w:abstractNumId w:val="6"/>
  </w:num>
  <w:num w:numId="21" w16cid:durableId="489947916">
    <w:abstractNumId w:val="6"/>
  </w:num>
  <w:num w:numId="22" w16cid:durableId="851795018">
    <w:abstractNumId w:val="6"/>
  </w:num>
  <w:num w:numId="23" w16cid:durableId="1081410025">
    <w:abstractNumId w:val="6"/>
  </w:num>
  <w:num w:numId="24" w16cid:durableId="581373012">
    <w:abstractNumId w:val="6"/>
  </w:num>
  <w:num w:numId="25" w16cid:durableId="568803883">
    <w:abstractNumId w:val="16"/>
  </w:num>
  <w:num w:numId="26" w16cid:durableId="1717393519">
    <w:abstractNumId w:val="4"/>
  </w:num>
  <w:num w:numId="27" w16cid:durableId="1481801421">
    <w:abstractNumId w:val="5"/>
  </w:num>
  <w:num w:numId="28" w16cid:durableId="89160343">
    <w:abstractNumId w:val="26"/>
  </w:num>
  <w:num w:numId="29" w16cid:durableId="19017410">
    <w:abstractNumId w:val="21"/>
  </w:num>
  <w:num w:numId="30" w16cid:durableId="341250656">
    <w:abstractNumId w:val="10"/>
  </w:num>
  <w:num w:numId="31" w16cid:durableId="2030257348">
    <w:abstractNumId w:val="24"/>
  </w:num>
  <w:num w:numId="32" w16cid:durableId="1521554116">
    <w:abstractNumId w:val="29"/>
  </w:num>
  <w:num w:numId="33" w16cid:durableId="1583024192">
    <w:abstractNumId w:val="3"/>
  </w:num>
  <w:num w:numId="34" w16cid:durableId="1257397069">
    <w:abstractNumId w:val="8"/>
  </w:num>
  <w:num w:numId="35" w16cid:durableId="408888799">
    <w:abstractNumId w:val="14"/>
  </w:num>
  <w:num w:numId="36" w16cid:durableId="2004238081">
    <w:abstractNumId w:val="27"/>
  </w:num>
  <w:num w:numId="37" w16cid:durableId="1302734910">
    <w:abstractNumId w:val="25"/>
  </w:num>
  <w:num w:numId="38" w16cid:durableId="1090001161">
    <w:abstractNumId w:val="20"/>
  </w:num>
  <w:num w:numId="39" w16cid:durableId="4507878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887602">
    <w:abstractNumId w:val="11"/>
  </w:num>
  <w:num w:numId="41" w16cid:durableId="1122268000">
    <w:abstractNumId w:val="28"/>
  </w:num>
  <w:num w:numId="42" w16cid:durableId="7903953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306E"/>
    <w:rsid w:val="000049BD"/>
    <w:rsid w:val="0000523E"/>
    <w:rsid w:val="0001202A"/>
    <w:rsid w:val="000131CF"/>
    <w:rsid w:val="00014961"/>
    <w:rsid w:val="00014E5C"/>
    <w:rsid w:val="00015F1B"/>
    <w:rsid w:val="000212E9"/>
    <w:rsid w:val="0002271E"/>
    <w:rsid w:val="000262ED"/>
    <w:rsid w:val="000269F9"/>
    <w:rsid w:val="0002796F"/>
    <w:rsid w:val="00027F56"/>
    <w:rsid w:val="00032F69"/>
    <w:rsid w:val="00033C4D"/>
    <w:rsid w:val="00040423"/>
    <w:rsid w:val="0004182C"/>
    <w:rsid w:val="00043CE4"/>
    <w:rsid w:val="000443B4"/>
    <w:rsid w:val="00053468"/>
    <w:rsid w:val="00055BEB"/>
    <w:rsid w:val="00057A2D"/>
    <w:rsid w:val="00057A54"/>
    <w:rsid w:val="00060224"/>
    <w:rsid w:val="00060958"/>
    <w:rsid w:val="00062E4F"/>
    <w:rsid w:val="000633EC"/>
    <w:rsid w:val="00067EB5"/>
    <w:rsid w:val="000721EF"/>
    <w:rsid w:val="00073A16"/>
    <w:rsid w:val="00074F1E"/>
    <w:rsid w:val="00075C70"/>
    <w:rsid w:val="000766DD"/>
    <w:rsid w:val="0008049C"/>
    <w:rsid w:val="000806B5"/>
    <w:rsid w:val="00082AB7"/>
    <w:rsid w:val="00082FCE"/>
    <w:rsid w:val="00083522"/>
    <w:rsid w:val="00084009"/>
    <w:rsid w:val="000845E8"/>
    <w:rsid w:val="000859D3"/>
    <w:rsid w:val="0009430A"/>
    <w:rsid w:val="00096BC3"/>
    <w:rsid w:val="00096FE7"/>
    <w:rsid w:val="000A0DBD"/>
    <w:rsid w:val="000A1176"/>
    <w:rsid w:val="000A1868"/>
    <w:rsid w:val="000A2177"/>
    <w:rsid w:val="000A23BB"/>
    <w:rsid w:val="000A23CD"/>
    <w:rsid w:val="000A3095"/>
    <w:rsid w:val="000A61AF"/>
    <w:rsid w:val="000A63B2"/>
    <w:rsid w:val="000A749B"/>
    <w:rsid w:val="000A76EC"/>
    <w:rsid w:val="000B3D0F"/>
    <w:rsid w:val="000B4ADE"/>
    <w:rsid w:val="000B6025"/>
    <w:rsid w:val="000B738E"/>
    <w:rsid w:val="000C067C"/>
    <w:rsid w:val="000C14E5"/>
    <w:rsid w:val="000C1816"/>
    <w:rsid w:val="000C270E"/>
    <w:rsid w:val="000C2E81"/>
    <w:rsid w:val="000C2EFA"/>
    <w:rsid w:val="000C33D7"/>
    <w:rsid w:val="000C3D85"/>
    <w:rsid w:val="000C4C68"/>
    <w:rsid w:val="000D375A"/>
    <w:rsid w:val="000D3E82"/>
    <w:rsid w:val="000D6657"/>
    <w:rsid w:val="000E4D09"/>
    <w:rsid w:val="000E4D11"/>
    <w:rsid w:val="000E6AE0"/>
    <w:rsid w:val="000E7344"/>
    <w:rsid w:val="000F0838"/>
    <w:rsid w:val="000F1A4B"/>
    <w:rsid w:val="000F2F58"/>
    <w:rsid w:val="000F781C"/>
    <w:rsid w:val="00103128"/>
    <w:rsid w:val="00103DE9"/>
    <w:rsid w:val="00106A21"/>
    <w:rsid w:val="001138AE"/>
    <w:rsid w:val="00115C4B"/>
    <w:rsid w:val="00116892"/>
    <w:rsid w:val="00116EA6"/>
    <w:rsid w:val="00120437"/>
    <w:rsid w:val="00121054"/>
    <w:rsid w:val="00121746"/>
    <w:rsid w:val="00121906"/>
    <w:rsid w:val="00122770"/>
    <w:rsid w:val="00127222"/>
    <w:rsid w:val="00131616"/>
    <w:rsid w:val="00131B09"/>
    <w:rsid w:val="00135408"/>
    <w:rsid w:val="00135C94"/>
    <w:rsid w:val="0014049A"/>
    <w:rsid w:val="0014774E"/>
    <w:rsid w:val="001509E8"/>
    <w:rsid w:val="001516B4"/>
    <w:rsid w:val="00154739"/>
    <w:rsid w:val="00155426"/>
    <w:rsid w:val="00156DFD"/>
    <w:rsid w:val="0015796A"/>
    <w:rsid w:val="0016021A"/>
    <w:rsid w:val="001602E0"/>
    <w:rsid w:val="00163152"/>
    <w:rsid w:val="00163BFB"/>
    <w:rsid w:val="00163E31"/>
    <w:rsid w:val="001761B3"/>
    <w:rsid w:val="00176C4C"/>
    <w:rsid w:val="00177047"/>
    <w:rsid w:val="00177807"/>
    <w:rsid w:val="00177964"/>
    <w:rsid w:val="001779DB"/>
    <w:rsid w:val="00180121"/>
    <w:rsid w:val="00181507"/>
    <w:rsid w:val="0018361F"/>
    <w:rsid w:val="00186067"/>
    <w:rsid w:val="001900DC"/>
    <w:rsid w:val="0019041C"/>
    <w:rsid w:val="00191704"/>
    <w:rsid w:val="00192AE0"/>
    <w:rsid w:val="00193F09"/>
    <w:rsid w:val="0019616E"/>
    <w:rsid w:val="0019783F"/>
    <w:rsid w:val="001A097C"/>
    <w:rsid w:val="001A0E0C"/>
    <w:rsid w:val="001A38D9"/>
    <w:rsid w:val="001A4036"/>
    <w:rsid w:val="001A7EF8"/>
    <w:rsid w:val="001B20F4"/>
    <w:rsid w:val="001B25AA"/>
    <w:rsid w:val="001B29D5"/>
    <w:rsid w:val="001B54D7"/>
    <w:rsid w:val="001B66CF"/>
    <w:rsid w:val="001B6BC4"/>
    <w:rsid w:val="001B6E07"/>
    <w:rsid w:val="001B6FDA"/>
    <w:rsid w:val="001C0585"/>
    <w:rsid w:val="001C118B"/>
    <w:rsid w:val="001C414D"/>
    <w:rsid w:val="001D1460"/>
    <w:rsid w:val="001D1DD1"/>
    <w:rsid w:val="001D4AF4"/>
    <w:rsid w:val="001D4FB3"/>
    <w:rsid w:val="001D6480"/>
    <w:rsid w:val="001D69F0"/>
    <w:rsid w:val="001D7C69"/>
    <w:rsid w:val="001D7CAE"/>
    <w:rsid w:val="001E0041"/>
    <w:rsid w:val="001E3414"/>
    <w:rsid w:val="001E420D"/>
    <w:rsid w:val="001E7298"/>
    <w:rsid w:val="001E76E5"/>
    <w:rsid w:val="001E7EF7"/>
    <w:rsid w:val="001F30A9"/>
    <w:rsid w:val="001F60D1"/>
    <w:rsid w:val="002010AB"/>
    <w:rsid w:val="002011AC"/>
    <w:rsid w:val="0020488C"/>
    <w:rsid w:val="002051DE"/>
    <w:rsid w:val="00205B0E"/>
    <w:rsid w:val="00210AAE"/>
    <w:rsid w:val="00211529"/>
    <w:rsid w:val="0021168C"/>
    <w:rsid w:val="0021196E"/>
    <w:rsid w:val="002135CE"/>
    <w:rsid w:val="0021576E"/>
    <w:rsid w:val="00215EF2"/>
    <w:rsid w:val="00216FB9"/>
    <w:rsid w:val="0022064C"/>
    <w:rsid w:val="00223712"/>
    <w:rsid w:val="00223FBF"/>
    <w:rsid w:val="002244C1"/>
    <w:rsid w:val="00225060"/>
    <w:rsid w:val="00225220"/>
    <w:rsid w:val="002266CB"/>
    <w:rsid w:val="00226B71"/>
    <w:rsid w:val="0023113C"/>
    <w:rsid w:val="00232B1E"/>
    <w:rsid w:val="00232F9A"/>
    <w:rsid w:val="0023670E"/>
    <w:rsid w:val="00240D23"/>
    <w:rsid w:val="002476E6"/>
    <w:rsid w:val="002510A5"/>
    <w:rsid w:val="0025219E"/>
    <w:rsid w:val="00252F28"/>
    <w:rsid w:val="00253356"/>
    <w:rsid w:val="00253FCB"/>
    <w:rsid w:val="00254338"/>
    <w:rsid w:val="0025552B"/>
    <w:rsid w:val="00257979"/>
    <w:rsid w:val="00263769"/>
    <w:rsid w:val="002640B5"/>
    <w:rsid w:val="00264238"/>
    <w:rsid w:val="00264DFE"/>
    <w:rsid w:val="00265548"/>
    <w:rsid w:val="002733CC"/>
    <w:rsid w:val="002750D5"/>
    <w:rsid w:val="0028137C"/>
    <w:rsid w:val="00281A90"/>
    <w:rsid w:val="00284CB9"/>
    <w:rsid w:val="00284F02"/>
    <w:rsid w:val="002852E1"/>
    <w:rsid w:val="002877F5"/>
    <w:rsid w:val="00293554"/>
    <w:rsid w:val="00294A5C"/>
    <w:rsid w:val="00297244"/>
    <w:rsid w:val="00297823"/>
    <w:rsid w:val="0029795F"/>
    <w:rsid w:val="002A02E5"/>
    <w:rsid w:val="002A06A6"/>
    <w:rsid w:val="002A15D3"/>
    <w:rsid w:val="002A1E94"/>
    <w:rsid w:val="002A22BF"/>
    <w:rsid w:val="002A726B"/>
    <w:rsid w:val="002B602B"/>
    <w:rsid w:val="002B6535"/>
    <w:rsid w:val="002B7477"/>
    <w:rsid w:val="002B75AC"/>
    <w:rsid w:val="002B7686"/>
    <w:rsid w:val="002B7B7F"/>
    <w:rsid w:val="002C03AE"/>
    <w:rsid w:val="002C1806"/>
    <w:rsid w:val="002C45AE"/>
    <w:rsid w:val="002C5C8E"/>
    <w:rsid w:val="002D0FE1"/>
    <w:rsid w:val="002D2182"/>
    <w:rsid w:val="002D23D5"/>
    <w:rsid w:val="002D3D96"/>
    <w:rsid w:val="002D46CA"/>
    <w:rsid w:val="002E4033"/>
    <w:rsid w:val="002E5D23"/>
    <w:rsid w:val="002E78B5"/>
    <w:rsid w:val="002F2E03"/>
    <w:rsid w:val="002F2F47"/>
    <w:rsid w:val="002F36A9"/>
    <w:rsid w:val="002F414A"/>
    <w:rsid w:val="002F742A"/>
    <w:rsid w:val="0030028F"/>
    <w:rsid w:val="003044F5"/>
    <w:rsid w:val="00305C35"/>
    <w:rsid w:val="00306982"/>
    <w:rsid w:val="00306FFE"/>
    <w:rsid w:val="00310121"/>
    <w:rsid w:val="00310814"/>
    <w:rsid w:val="00310DFA"/>
    <w:rsid w:val="003118D2"/>
    <w:rsid w:val="00312E7A"/>
    <w:rsid w:val="0031322C"/>
    <w:rsid w:val="00316266"/>
    <w:rsid w:val="00316DC1"/>
    <w:rsid w:val="00320D98"/>
    <w:rsid w:val="00320F53"/>
    <w:rsid w:val="003226A2"/>
    <w:rsid w:val="003238D3"/>
    <w:rsid w:val="003239AE"/>
    <w:rsid w:val="00323E29"/>
    <w:rsid w:val="003249B1"/>
    <w:rsid w:val="00326EED"/>
    <w:rsid w:val="003277A4"/>
    <w:rsid w:val="00330B15"/>
    <w:rsid w:val="00330EF7"/>
    <w:rsid w:val="003325B6"/>
    <w:rsid w:val="00335871"/>
    <w:rsid w:val="00336A4D"/>
    <w:rsid w:val="003403FE"/>
    <w:rsid w:val="0034076F"/>
    <w:rsid w:val="00342B8A"/>
    <w:rsid w:val="00342CE1"/>
    <w:rsid w:val="003443A4"/>
    <w:rsid w:val="0034550D"/>
    <w:rsid w:val="00346F33"/>
    <w:rsid w:val="003500C0"/>
    <w:rsid w:val="0035024D"/>
    <w:rsid w:val="0035186B"/>
    <w:rsid w:val="00351E64"/>
    <w:rsid w:val="0035653E"/>
    <w:rsid w:val="00361BD1"/>
    <w:rsid w:val="00366DD4"/>
    <w:rsid w:val="003672FC"/>
    <w:rsid w:val="00367D15"/>
    <w:rsid w:val="00367DE8"/>
    <w:rsid w:val="00372F17"/>
    <w:rsid w:val="003742FF"/>
    <w:rsid w:val="00376969"/>
    <w:rsid w:val="003803AC"/>
    <w:rsid w:val="00382C9C"/>
    <w:rsid w:val="0038450C"/>
    <w:rsid w:val="00384840"/>
    <w:rsid w:val="00387916"/>
    <w:rsid w:val="003917A5"/>
    <w:rsid w:val="00392FC3"/>
    <w:rsid w:val="00394CFB"/>
    <w:rsid w:val="003969CA"/>
    <w:rsid w:val="00397DB8"/>
    <w:rsid w:val="00397EA1"/>
    <w:rsid w:val="003A0124"/>
    <w:rsid w:val="003A0EB4"/>
    <w:rsid w:val="003A3D98"/>
    <w:rsid w:val="003B060B"/>
    <w:rsid w:val="003B0813"/>
    <w:rsid w:val="003B2F5A"/>
    <w:rsid w:val="003B4B8A"/>
    <w:rsid w:val="003B5762"/>
    <w:rsid w:val="003B596D"/>
    <w:rsid w:val="003B7253"/>
    <w:rsid w:val="003C155B"/>
    <w:rsid w:val="003C1CD5"/>
    <w:rsid w:val="003C40F0"/>
    <w:rsid w:val="003C4296"/>
    <w:rsid w:val="003C493F"/>
    <w:rsid w:val="003C6AAD"/>
    <w:rsid w:val="003C6ACC"/>
    <w:rsid w:val="003D07D1"/>
    <w:rsid w:val="003D07F1"/>
    <w:rsid w:val="003D3A99"/>
    <w:rsid w:val="003D3B4F"/>
    <w:rsid w:val="003D7856"/>
    <w:rsid w:val="003E0350"/>
    <w:rsid w:val="003E46BD"/>
    <w:rsid w:val="003E5478"/>
    <w:rsid w:val="003E5644"/>
    <w:rsid w:val="003E5D55"/>
    <w:rsid w:val="003E687D"/>
    <w:rsid w:val="003F3B84"/>
    <w:rsid w:val="004003D0"/>
    <w:rsid w:val="0040081C"/>
    <w:rsid w:val="004015F4"/>
    <w:rsid w:val="00403C7E"/>
    <w:rsid w:val="00414411"/>
    <w:rsid w:val="00414F8E"/>
    <w:rsid w:val="00415AF8"/>
    <w:rsid w:val="00422F50"/>
    <w:rsid w:val="00424241"/>
    <w:rsid w:val="00424484"/>
    <w:rsid w:val="00425201"/>
    <w:rsid w:val="00427736"/>
    <w:rsid w:val="00432407"/>
    <w:rsid w:val="00432FA5"/>
    <w:rsid w:val="004340D9"/>
    <w:rsid w:val="00434871"/>
    <w:rsid w:val="00434DC6"/>
    <w:rsid w:val="00435566"/>
    <w:rsid w:val="004435EB"/>
    <w:rsid w:val="0044443B"/>
    <w:rsid w:val="00446151"/>
    <w:rsid w:val="0044668C"/>
    <w:rsid w:val="00451914"/>
    <w:rsid w:val="00464A27"/>
    <w:rsid w:val="00466598"/>
    <w:rsid w:val="00471DD9"/>
    <w:rsid w:val="00472245"/>
    <w:rsid w:val="00472BFE"/>
    <w:rsid w:val="004739A6"/>
    <w:rsid w:val="00473E0F"/>
    <w:rsid w:val="00475309"/>
    <w:rsid w:val="00476029"/>
    <w:rsid w:val="00476DB6"/>
    <w:rsid w:val="00483338"/>
    <w:rsid w:val="004849D6"/>
    <w:rsid w:val="00487197"/>
    <w:rsid w:val="00490E88"/>
    <w:rsid w:val="00491523"/>
    <w:rsid w:val="00491EAC"/>
    <w:rsid w:val="004921B6"/>
    <w:rsid w:val="00492B43"/>
    <w:rsid w:val="00492EF6"/>
    <w:rsid w:val="00493677"/>
    <w:rsid w:val="004938CE"/>
    <w:rsid w:val="00495A87"/>
    <w:rsid w:val="004967F1"/>
    <w:rsid w:val="00496A89"/>
    <w:rsid w:val="00497F05"/>
    <w:rsid w:val="004A0F5E"/>
    <w:rsid w:val="004A1317"/>
    <w:rsid w:val="004A41DF"/>
    <w:rsid w:val="004A4A44"/>
    <w:rsid w:val="004A64CA"/>
    <w:rsid w:val="004B2F2F"/>
    <w:rsid w:val="004B43BC"/>
    <w:rsid w:val="004B54C3"/>
    <w:rsid w:val="004C3C0E"/>
    <w:rsid w:val="004C41D5"/>
    <w:rsid w:val="004C7FC2"/>
    <w:rsid w:val="004D280E"/>
    <w:rsid w:val="004D4C07"/>
    <w:rsid w:val="004D621D"/>
    <w:rsid w:val="004D7444"/>
    <w:rsid w:val="004E281F"/>
    <w:rsid w:val="004E2C93"/>
    <w:rsid w:val="004E3F2B"/>
    <w:rsid w:val="004E4497"/>
    <w:rsid w:val="004F10A4"/>
    <w:rsid w:val="004F274F"/>
    <w:rsid w:val="004F2D7D"/>
    <w:rsid w:val="004F5671"/>
    <w:rsid w:val="004F750A"/>
    <w:rsid w:val="00500FE5"/>
    <w:rsid w:val="005019CB"/>
    <w:rsid w:val="0050255B"/>
    <w:rsid w:val="00503ED6"/>
    <w:rsid w:val="00503FD5"/>
    <w:rsid w:val="00505F03"/>
    <w:rsid w:val="00505F7C"/>
    <w:rsid w:val="00507953"/>
    <w:rsid w:val="00511374"/>
    <w:rsid w:val="0051193D"/>
    <w:rsid w:val="00512926"/>
    <w:rsid w:val="00513066"/>
    <w:rsid w:val="00514D0F"/>
    <w:rsid w:val="00514F0C"/>
    <w:rsid w:val="00515445"/>
    <w:rsid w:val="005170DC"/>
    <w:rsid w:val="00520AF5"/>
    <w:rsid w:val="00522856"/>
    <w:rsid w:val="005232B8"/>
    <w:rsid w:val="00523E1E"/>
    <w:rsid w:val="00526099"/>
    <w:rsid w:val="00527D7F"/>
    <w:rsid w:val="00530646"/>
    <w:rsid w:val="00532CCA"/>
    <w:rsid w:val="00535447"/>
    <w:rsid w:val="00536EF9"/>
    <w:rsid w:val="00540428"/>
    <w:rsid w:val="00541BD3"/>
    <w:rsid w:val="00541FE8"/>
    <w:rsid w:val="00550DAE"/>
    <w:rsid w:val="00551C59"/>
    <w:rsid w:val="00556325"/>
    <w:rsid w:val="00556F99"/>
    <w:rsid w:val="005615BF"/>
    <w:rsid w:val="00564EDF"/>
    <w:rsid w:val="00565C93"/>
    <w:rsid w:val="00565E61"/>
    <w:rsid w:val="00565FB8"/>
    <w:rsid w:val="00570779"/>
    <w:rsid w:val="0057119A"/>
    <w:rsid w:val="0057171E"/>
    <w:rsid w:val="005738EB"/>
    <w:rsid w:val="005755F2"/>
    <w:rsid w:val="005758C8"/>
    <w:rsid w:val="005761D5"/>
    <w:rsid w:val="00576DEB"/>
    <w:rsid w:val="00576E77"/>
    <w:rsid w:val="00581336"/>
    <w:rsid w:val="00581625"/>
    <w:rsid w:val="0058274C"/>
    <w:rsid w:val="005833DA"/>
    <w:rsid w:val="005835D7"/>
    <w:rsid w:val="00584584"/>
    <w:rsid w:val="00585AB7"/>
    <w:rsid w:val="00586660"/>
    <w:rsid w:val="005919F3"/>
    <w:rsid w:val="005942C4"/>
    <w:rsid w:val="005968E8"/>
    <w:rsid w:val="005A0221"/>
    <w:rsid w:val="005A0DF7"/>
    <w:rsid w:val="005A2F3B"/>
    <w:rsid w:val="005A582C"/>
    <w:rsid w:val="005A65F0"/>
    <w:rsid w:val="005B23A1"/>
    <w:rsid w:val="005B2EF8"/>
    <w:rsid w:val="005B3919"/>
    <w:rsid w:val="005B63C8"/>
    <w:rsid w:val="005C3F27"/>
    <w:rsid w:val="005C409D"/>
    <w:rsid w:val="005C5D9A"/>
    <w:rsid w:val="005C69C0"/>
    <w:rsid w:val="005D7FC7"/>
    <w:rsid w:val="005E2631"/>
    <w:rsid w:val="005E31C6"/>
    <w:rsid w:val="005E4B42"/>
    <w:rsid w:val="005F0AE0"/>
    <w:rsid w:val="005F1627"/>
    <w:rsid w:val="005F64CD"/>
    <w:rsid w:val="00601091"/>
    <w:rsid w:val="0060169A"/>
    <w:rsid w:val="0060489F"/>
    <w:rsid w:val="00605495"/>
    <w:rsid w:val="00605A21"/>
    <w:rsid w:val="006076A1"/>
    <w:rsid w:val="00610873"/>
    <w:rsid w:val="0061194A"/>
    <w:rsid w:val="00615176"/>
    <w:rsid w:val="0061539D"/>
    <w:rsid w:val="006156B7"/>
    <w:rsid w:val="006208A3"/>
    <w:rsid w:val="00626BC4"/>
    <w:rsid w:val="00634A98"/>
    <w:rsid w:val="00636EBE"/>
    <w:rsid w:val="00642308"/>
    <w:rsid w:val="00642CD8"/>
    <w:rsid w:val="00643869"/>
    <w:rsid w:val="00650F0B"/>
    <w:rsid w:val="00653565"/>
    <w:rsid w:val="00653732"/>
    <w:rsid w:val="00656F18"/>
    <w:rsid w:val="006644F0"/>
    <w:rsid w:val="006728F1"/>
    <w:rsid w:val="006730E9"/>
    <w:rsid w:val="0067551C"/>
    <w:rsid w:val="00684849"/>
    <w:rsid w:val="00684DC8"/>
    <w:rsid w:val="00686BEF"/>
    <w:rsid w:val="006910C8"/>
    <w:rsid w:val="006933F5"/>
    <w:rsid w:val="0069432C"/>
    <w:rsid w:val="00695062"/>
    <w:rsid w:val="00696C8C"/>
    <w:rsid w:val="006A1C25"/>
    <w:rsid w:val="006A3288"/>
    <w:rsid w:val="006A538D"/>
    <w:rsid w:val="006A5690"/>
    <w:rsid w:val="006A72C8"/>
    <w:rsid w:val="006B12C8"/>
    <w:rsid w:val="006B22B8"/>
    <w:rsid w:val="006B52C5"/>
    <w:rsid w:val="006B612C"/>
    <w:rsid w:val="006B6222"/>
    <w:rsid w:val="006B689E"/>
    <w:rsid w:val="006C2C96"/>
    <w:rsid w:val="006C4898"/>
    <w:rsid w:val="006D0012"/>
    <w:rsid w:val="006D1B76"/>
    <w:rsid w:val="006D2702"/>
    <w:rsid w:val="006D4183"/>
    <w:rsid w:val="006D4581"/>
    <w:rsid w:val="006D5AE0"/>
    <w:rsid w:val="006D7327"/>
    <w:rsid w:val="006D77A1"/>
    <w:rsid w:val="006E20A2"/>
    <w:rsid w:val="006E3B06"/>
    <w:rsid w:val="006E4B31"/>
    <w:rsid w:val="006E56A7"/>
    <w:rsid w:val="006E72C7"/>
    <w:rsid w:val="006F1A63"/>
    <w:rsid w:val="006F2FC2"/>
    <w:rsid w:val="006F4BC1"/>
    <w:rsid w:val="006F5091"/>
    <w:rsid w:val="006F561E"/>
    <w:rsid w:val="006F777D"/>
    <w:rsid w:val="007005C6"/>
    <w:rsid w:val="00703C3E"/>
    <w:rsid w:val="00704B97"/>
    <w:rsid w:val="007051B9"/>
    <w:rsid w:val="00705D45"/>
    <w:rsid w:val="007132C1"/>
    <w:rsid w:val="00713FFC"/>
    <w:rsid w:val="007157DF"/>
    <w:rsid w:val="00716253"/>
    <w:rsid w:val="0071666B"/>
    <w:rsid w:val="007205CB"/>
    <w:rsid w:val="00721DDD"/>
    <w:rsid w:val="00722310"/>
    <w:rsid w:val="0072340D"/>
    <w:rsid w:val="007238B4"/>
    <w:rsid w:val="0072618D"/>
    <w:rsid w:val="00726336"/>
    <w:rsid w:val="00726B69"/>
    <w:rsid w:val="0073680A"/>
    <w:rsid w:val="00736E32"/>
    <w:rsid w:val="0074325B"/>
    <w:rsid w:val="0074418E"/>
    <w:rsid w:val="00745D06"/>
    <w:rsid w:val="00753007"/>
    <w:rsid w:val="00754987"/>
    <w:rsid w:val="00760B34"/>
    <w:rsid w:val="00761669"/>
    <w:rsid w:val="00770909"/>
    <w:rsid w:val="007754EA"/>
    <w:rsid w:val="0077665C"/>
    <w:rsid w:val="00777684"/>
    <w:rsid w:val="0078017D"/>
    <w:rsid w:val="00785E99"/>
    <w:rsid w:val="00786968"/>
    <w:rsid w:val="007871F0"/>
    <w:rsid w:val="00790193"/>
    <w:rsid w:val="007907C6"/>
    <w:rsid w:val="00790996"/>
    <w:rsid w:val="007942BE"/>
    <w:rsid w:val="007A2238"/>
    <w:rsid w:val="007A2BBD"/>
    <w:rsid w:val="007A3BDF"/>
    <w:rsid w:val="007A4FA4"/>
    <w:rsid w:val="007A7441"/>
    <w:rsid w:val="007B26B9"/>
    <w:rsid w:val="007B7746"/>
    <w:rsid w:val="007B7994"/>
    <w:rsid w:val="007C2F7A"/>
    <w:rsid w:val="007C3CCF"/>
    <w:rsid w:val="007C44E6"/>
    <w:rsid w:val="007D15DA"/>
    <w:rsid w:val="007D1AB4"/>
    <w:rsid w:val="007D60BF"/>
    <w:rsid w:val="007D6BB8"/>
    <w:rsid w:val="007E371C"/>
    <w:rsid w:val="007E4109"/>
    <w:rsid w:val="007E69D7"/>
    <w:rsid w:val="007E7397"/>
    <w:rsid w:val="007F0CA7"/>
    <w:rsid w:val="007F0F28"/>
    <w:rsid w:val="007F1422"/>
    <w:rsid w:val="007F1CA0"/>
    <w:rsid w:val="007F4906"/>
    <w:rsid w:val="007F6825"/>
    <w:rsid w:val="00806F71"/>
    <w:rsid w:val="00810A25"/>
    <w:rsid w:val="0081214C"/>
    <w:rsid w:val="008142D5"/>
    <w:rsid w:val="008202E2"/>
    <w:rsid w:val="00821532"/>
    <w:rsid w:val="00821741"/>
    <w:rsid w:val="00821E5C"/>
    <w:rsid w:val="0082211F"/>
    <w:rsid w:val="0082255F"/>
    <w:rsid w:val="0082665E"/>
    <w:rsid w:val="00827AA3"/>
    <w:rsid w:val="00827EC9"/>
    <w:rsid w:val="008325FC"/>
    <w:rsid w:val="00833739"/>
    <w:rsid w:val="00837C16"/>
    <w:rsid w:val="00837CA1"/>
    <w:rsid w:val="0084184C"/>
    <w:rsid w:val="00842423"/>
    <w:rsid w:val="0084254E"/>
    <w:rsid w:val="008457B7"/>
    <w:rsid w:val="00846629"/>
    <w:rsid w:val="00853334"/>
    <w:rsid w:val="00857075"/>
    <w:rsid w:val="00860732"/>
    <w:rsid w:val="00860BBB"/>
    <w:rsid w:val="008621D6"/>
    <w:rsid w:val="00872351"/>
    <w:rsid w:val="00873F2A"/>
    <w:rsid w:val="00876DA9"/>
    <w:rsid w:val="00877B93"/>
    <w:rsid w:val="0088127A"/>
    <w:rsid w:val="00882999"/>
    <w:rsid w:val="008905C6"/>
    <w:rsid w:val="00891FED"/>
    <w:rsid w:val="0089234D"/>
    <w:rsid w:val="008974C2"/>
    <w:rsid w:val="008A0F8A"/>
    <w:rsid w:val="008A411A"/>
    <w:rsid w:val="008A49F1"/>
    <w:rsid w:val="008A63C0"/>
    <w:rsid w:val="008B0578"/>
    <w:rsid w:val="008B327A"/>
    <w:rsid w:val="008B354E"/>
    <w:rsid w:val="008B49D0"/>
    <w:rsid w:val="008B71D6"/>
    <w:rsid w:val="008C04D2"/>
    <w:rsid w:val="008C38D3"/>
    <w:rsid w:val="008C38DB"/>
    <w:rsid w:val="008C7247"/>
    <w:rsid w:val="008D0AFC"/>
    <w:rsid w:val="008D0C48"/>
    <w:rsid w:val="008D0E69"/>
    <w:rsid w:val="008D4FDC"/>
    <w:rsid w:val="008D570C"/>
    <w:rsid w:val="008D5D98"/>
    <w:rsid w:val="008D60B1"/>
    <w:rsid w:val="008D6AE1"/>
    <w:rsid w:val="008E0082"/>
    <w:rsid w:val="008E0FDA"/>
    <w:rsid w:val="008E106D"/>
    <w:rsid w:val="008E1DAA"/>
    <w:rsid w:val="008E4948"/>
    <w:rsid w:val="008E73CB"/>
    <w:rsid w:val="008F0370"/>
    <w:rsid w:val="008F1D76"/>
    <w:rsid w:val="008F35BC"/>
    <w:rsid w:val="008F4821"/>
    <w:rsid w:val="00900CD2"/>
    <w:rsid w:val="00901B03"/>
    <w:rsid w:val="00902558"/>
    <w:rsid w:val="00904B81"/>
    <w:rsid w:val="00904BAB"/>
    <w:rsid w:val="00910E83"/>
    <w:rsid w:val="00916443"/>
    <w:rsid w:val="0091733A"/>
    <w:rsid w:val="009216D5"/>
    <w:rsid w:val="00922D62"/>
    <w:rsid w:val="00924AB8"/>
    <w:rsid w:val="00925385"/>
    <w:rsid w:val="00925C03"/>
    <w:rsid w:val="00927C61"/>
    <w:rsid w:val="00933063"/>
    <w:rsid w:val="00934208"/>
    <w:rsid w:val="009343B6"/>
    <w:rsid w:val="00934FF3"/>
    <w:rsid w:val="009354CF"/>
    <w:rsid w:val="00935611"/>
    <w:rsid w:val="0094312E"/>
    <w:rsid w:val="009444F3"/>
    <w:rsid w:val="00945525"/>
    <w:rsid w:val="00945F43"/>
    <w:rsid w:val="009464F8"/>
    <w:rsid w:val="00950101"/>
    <w:rsid w:val="009502AA"/>
    <w:rsid w:val="00951718"/>
    <w:rsid w:val="00951A68"/>
    <w:rsid w:val="00951D13"/>
    <w:rsid w:val="00952016"/>
    <w:rsid w:val="0095218A"/>
    <w:rsid w:val="0095381A"/>
    <w:rsid w:val="009572BB"/>
    <w:rsid w:val="009575A9"/>
    <w:rsid w:val="00960722"/>
    <w:rsid w:val="009609EB"/>
    <w:rsid w:val="00961EAB"/>
    <w:rsid w:val="009623FE"/>
    <w:rsid w:val="00963246"/>
    <w:rsid w:val="00964846"/>
    <w:rsid w:val="00964B22"/>
    <w:rsid w:val="009658AD"/>
    <w:rsid w:val="00965BEB"/>
    <w:rsid w:val="009674CE"/>
    <w:rsid w:val="00967723"/>
    <w:rsid w:val="00971BB1"/>
    <w:rsid w:val="0097355A"/>
    <w:rsid w:val="00974695"/>
    <w:rsid w:val="009761CA"/>
    <w:rsid w:val="00976906"/>
    <w:rsid w:val="009772B9"/>
    <w:rsid w:val="009809C8"/>
    <w:rsid w:val="009815C3"/>
    <w:rsid w:val="0098271F"/>
    <w:rsid w:val="009855DE"/>
    <w:rsid w:val="00985F9D"/>
    <w:rsid w:val="00990896"/>
    <w:rsid w:val="00991B15"/>
    <w:rsid w:val="00991BB5"/>
    <w:rsid w:val="00992439"/>
    <w:rsid w:val="0099320F"/>
    <w:rsid w:val="00997672"/>
    <w:rsid w:val="009A0948"/>
    <w:rsid w:val="009A1D66"/>
    <w:rsid w:val="009A2979"/>
    <w:rsid w:val="009A3073"/>
    <w:rsid w:val="009A3D42"/>
    <w:rsid w:val="009A6BCF"/>
    <w:rsid w:val="009B0733"/>
    <w:rsid w:val="009B17C6"/>
    <w:rsid w:val="009B279B"/>
    <w:rsid w:val="009B3FF5"/>
    <w:rsid w:val="009B4B3B"/>
    <w:rsid w:val="009B6465"/>
    <w:rsid w:val="009B6F95"/>
    <w:rsid w:val="009C07F1"/>
    <w:rsid w:val="009C1303"/>
    <w:rsid w:val="009C5467"/>
    <w:rsid w:val="009C617B"/>
    <w:rsid w:val="009D1FD1"/>
    <w:rsid w:val="009D36DE"/>
    <w:rsid w:val="009D7309"/>
    <w:rsid w:val="009E03B0"/>
    <w:rsid w:val="009E2CA8"/>
    <w:rsid w:val="009E323C"/>
    <w:rsid w:val="009E5090"/>
    <w:rsid w:val="009E57FD"/>
    <w:rsid w:val="009E60EC"/>
    <w:rsid w:val="009E62E7"/>
    <w:rsid w:val="009E6B26"/>
    <w:rsid w:val="009E70B9"/>
    <w:rsid w:val="009F08E3"/>
    <w:rsid w:val="009F22B7"/>
    <w:rsid w:val="009F2A02"/>
    <w:rsid w:val="009F42DF"/>
    <w:rsid w:val="009F572A"/>
    <w:rsid w:val="009F7966"/>
    <w:rsid w:val="00A00D7B"/>
    <w:rsid w:val="00A011FC"/>
    <w:rsid w:val="00A05D07"/>
    <w:rsid w:val="00A06CB4"/>
    <w:rsid w:val="00A07C77"/>
    <w:rsid w:val="00A113DC"/>
    <w:rsid w:val="00A114EC"/>
    <w:rsid w:val="00A128FD"/>
    <w:rsid w:val="00A12C61"/>
    <w:rsid w:val="00A208E6"/>
    <w:rsid w:val="00A2258F"/>
    <w:rsid w:val="00A229B7"/>
    <w:rsid w:val="00A22DDB"/>
    <w:rsid w:val="00A24338"/>
    <w:rsid w:val="00A24385"/>
    <w:rsid w:val="00A243CB"/>
    <w:rsid w:val="00A24A4F"/>
    <w:rsid w:val="00A24F1C"/>
    <w:rsid w:val="00A25A3F"/>
    <w:rsid w:val="00A27C48"/>
    <w:rsid w:val="00A27D87"/>
    <w:rsid w:val="00A33C4E"/>
    <w:rsid w:val="00A33F01"/>
    <w:rsid w:val="00A355C6"/>
    <w:rsid w:val="00A35853"/>
    <w:rsid w:val="00A3598B"/>
    <w:rsid w:val="00A365C9"/>
    <w:rsid w:val="00A41655"/>
    <w:rsid w:val="00A46468"/>
    <w:rsid w:val="00A5008F"/>
    <w:rsid w:val="00A620C8"/>
    <w:rsid w:val="00A628C2"/>
    <w:rsid w:val="00A63CFF"/>
    <w:rsid w:val="00A63E1F"/>
    <w:rsid w:val="00A64BDE"/>
    <w:rsid w:val="00A65F6C"/>
    <w:rsid w:val="00A706CB"/>
    <w:rsid w:val="00A73EA2"/>
    <w:rsid w:val="00A74413"/>
    <w:rsid w:val="00A74963"/>
    <w:rsid w:val="00A75CD6"/>
    <w:rsid w:val="00A76CA9"/>
    <w:rsid w:val="00A76F10"/>
    <w:rsid w:val="00A81B62"/>
    <w:rsid w:val="00A83D01"/>
    <w:rsid w:val="00A8591E"/>
    <w:rsid w:val="00A8620B"/>
    <w:rsid w:val="00A90675"/>
    <w:rsid w:val="00A93262"/>
    <w:rsid w:val="00A940DB"/>
    <w:rsid w:val="00A9721C"/>
    <w:rsid w:val="00A97461"/>
    <w:rsid w:val="00AA1A17"/>
    <w:rsid w:val="00AA232E"/>
    <w:rsid w:val="00AA2841"/>
    <w:rsid w:val="00AA2ED5"/>
    <w:rsid w:val="00AA3E48"/>
    <w:rsid w:val="00AA3E5E"/>
    <w:rsid w:val="00AA5B25"/>
    <w:rsid w:val="00AA6E3C"/>
    <w:rsid w:val="00AA73C8"/>
    <w:rsid w:val="00AA7A38"/>
    <w:rsid w:val="00AB07EF"/>
    <w:rsid w:val="00AB1A04"/>
    <w:rsid w:val="00AB2050"/>
    <w:rsid w:val="00AB277B"/>
    <w:rsid w:val="00AB3564"/>
    <w:rsid w:val="00AB5816"/>
    <w:rsid w:val="00AB5EBE"/>
    <w:rsid w:val="00AB7835"/>
    <w:rsid w:val="00AB7D4B"/>
    <w:rsid w:val="00AC05AF"/>
    <w:rsid w:val="00AC1F1C"/>
    <w:rsid w:val="00AC2ABF"/>
    <w:rsid w:val="00AC43DA"/>
    <w:rsid w:val="00AC7090"/>
    <w:rsid w:val="00AD046E"/>
    <w:rsid w:val="00AD194F"/>
    <w:rsid w:val="00AD338E"/>
    <w:rsid w:val="00AD506C"/>
    <w:rsid w:val="00AD7FFC"/>
    <w:rsid w:val="00AE06D1"/>
    <w:rsid w:val="00AE0FCE"/>
    <w:rsid w:val="00AE19E8"/>
    <w:rsid w:val="00AE3519"/>
    <w:rsid w:val="00AE4A46"/>
    <w:rsid w:val="00AE72B3"/>
    <w:rsid w:val="00AF0906"/>
    <w:rsid w:val="00AF2FF5"/>
    <w:rsid w:val="00AF4F62"/>
    <w:rsid w:val="00AF66E9"/>
    <w:rsid w:val="00B01744"/>
    <w:rsid w:val="00B027A6"/>
    <w:rsid w:val="00B0280E"/>
    <w:rsid w:val="00B028D4"/>
    <w:rsid w:val="00B04367"/>
    <w:rsid w:val="00B043AC"/>
    <w:rsid w:val="00B04F8A"/>
    <w:rsid w:val="00B0578F"/>
    <w:rsid w:val="00B07F3F"/>
    <w:rsid w:val="00B129DE"/>
    <w:rsid w:val="00B15141"/>
    <w:rsid w:val="00B158C5"/>
    <w:rsid w:val="00B17931"/>
    <w:rsid w:val="00B17CF7"/>
    <w:rsid w:val="00B21C01"/>
    <w:rsid w:val="00B27899"/>
    <w:rsid w:val="00B302AF"/>
    <w:rsid w:val="00B32617"/>
    <w:rsid w:val="00B33EDE"/>
    <w:rsid w:val="00B36388"/>
    <w:rsid w:val="00B37810"/>
    <w:rsid w:val="00B40B6B"/>
    <w:rsid w:val="00B42956"/>
    <w:rsid w:val="00B42BB4"/>
    <w:rsid w:val="00B45D30"/>
    <w:rsid w:val="00B507D9"/>
    <w:rsid w:val="00B55314"/>
    <w:rsid w:val="00B57223"/>
    <w:rsid w:val="00B61AB7"/>
    <w:rsid w:val="00B63D8B"/>
    <w:rsid w:val="00B6662A"/>
    <w:rsid w:val="00B66D1B"/>
    <w:rsid w:val="00B709D5"/>
    <w:rsid w:val="00B70E7C"/>
    <w:rsid w:val="00B72504"/>
    <w:rsid w:val="00B73622"/>
    <w:rsid w:val="00B7427E"/>
    <w:rsid w:val="00B74716"/>
    <w:rsid w:val="00B8038A"/>
    <w:rsid w:val="00B81836"/>
    <w:rsid w:val="00B8294C"/>
    <w:rsid w:val="00B83A2B"/>
    <w:rsid w:val="00B84A8B"/>
    <w:rsid w:val="00B84C7E"/>
    <w:rsid w:val="00B8596E"/>
    <w:rsid w:val="00B86E7D"/>
    <w:rsid w:val="00B90BC6"/>
    <w:rsid w:val="00B9170B"/>
    <w:rsid w:val="00B931F4"/>
    <w:rsid w:val="00B9396D"/>
    <w:rsid w:val="00B9573B"/>
    <w:rsid w:val="00B96752"/>
    <w:rsid w:val="00B97E1E"/>
    <w:rsid w:val="00BA3138"/>
    <w:rsid w:val="00BA3762"/>
    <w:rsid w:val="00BA7DDA"/>
    <w:rsid w:val="00BB082D"/>
    <w:rsid w:val="00BB0C0B"/>
    <w:rsid w:val="00BB29D6"/>
    <w:rsid w:val="00BB30B0"/>
    <w:rsid w:val="00BB48C5"/>
    <w:rsid w:val="00BB5D60"/>
    <w:rsid w:val="00BB69A0"/>
    <w:rsid w:val="00BB6F49"/>
    <w:rsid w:val="00BB7628"/>
    <w:rsid w:val="00BC28AB"/>
    <w:rsid w:val="00BC4EE0"/>
    <w:rsid w:val="00BD1FB5"/>
    <w:rsid w:val="00BD2C01"/>
    <w:rsid w:val="00BD33C9"/>
    <w:rsid w:val="00BD4777"/>
    <w:rsid w:val="00BD7717"/>
    <w:rsid w:val="00BD776C"/>
    <w:rsid w:val="00BD7BF2"/>
    <w:rsid w:val="00BD7C10"/>
    <w:rsid w:val="00BE1EDC"/>
    <w:rsid w:val="00BE3722"/>
    <w:rsid w:val="00BE50AF"/>
    <w:rsid w:val="00BE5C44"/>
    <w:rsid w:val="00BE7EDD"/>
    <w:rsid w:val="00BF075A"/>
    <w:rsid w:val="00BF0E7A"/>
    <w:rsid w:val="00BF0F53"/>
    <w:rsid w:val="00BF5222"/>
    <w:rsid w:val="00BF5A82"/>
    <w:rsid w:val="00BF6250"/>
    <w:rsid w:val="00C03F06"/>
    <w:rsid w:val="00C0419A"/>
    <w:rsid w:val="00C05069"/>
    <w:rsid w:val="00C1281E"/>
    <w:rsid w:val="00C12B10"/>
    <w:rsid w:val="00C1672C"/>
    <w:rsid w:val="00C21256"/>
    <w:rsid w:val="00C255ED"/>
    <w:rsid w:val="00C25BAC"/>
    <w:rsid w:val="00C27367"/>
    <w:rsid w:val="00C27F91"/>
    <w:rsid w:val="00C303BC"/>
    <w:rsid w:val="00C30573"/>
    <w:rsid w:val="00C30A87"/>
    <w:rsid w:val="00C31AD1"/>
    <w:rsid w:val="00C32F29"/>
    <w:rsid w:val="00C33B8F"/>
    <w:rsid w:val="00C34294"/>
    <w:rsid w:val="00C35280"/>
    <w:rsid w:val="00C4015C"/>
    <w:rsid w:val="00C405AE"/>
    <w:rsid w:val="00C454AA"/>
    <w:rsid w:val="00C465E2"/>
    <w:rsid w:val="00C501E2"/>
    <w:rsid w:val="00C505E0"/>
    <w:rsid w:val="00C52177"/>
    <w:rsid w:val="00C54A73"/>
    <w:rsid w:val="00C56F3C"/>
    <w:rsid w:val="00C578A1"/>
    <w:rsid w:val="00C628B2"/>
    <w:rsid w:val="00C63A2F"/>
    <w:rsid w:val="00C65B5B"/>
    <w:rsid w:val="00C663C4"/>
    <w:rsid w:val="00C6787F"/>
    <w:rsid w:val="00C71B6F"/>
    <w:rsid w:val="00C729FB"/>
    <w:rsid w:val="00C72A1A"/>
    <w:rsid w:val="00C73819"/>
    <w:rsid w:val="00C7603A"/>
    <w:rsid w:val="00C80AA3"/>
    <w:rsid w:val="00C83191"/>
    <w:rsid w:val="00C84209"/>
    <w:rsid w:val="00C94935"/>
    <w:rsid w:val="00CA04A6"/>
    <w:rsid w:val="00CA0604"/>
    <w:rsid w:val="00CA09D2"/>
    <w:rsid w:val="00CA4D41"/>
    <w:rsid w:val="00CA61E4"/>
    <w:rsid w:val="00CB0235"/>
    <w:rsid w:val="00CB12CB"/>
    <w:rsid w:val="00CB13F2"/>
    <w:rsid w:val="00CB4CFE"/>
    <w:rsid w:val="00CC22ED"/>
    <w:rsid w:val="00CC48FC"/>
    <w:rsid w:val="00CC4D5B"/>
    <w:rsid w:val="00CC7E09"/>
    <w:rsid w:val="00CD034F"/>
    <w:rsid w:val="00CD0B70"/>
    <w:rsid w:val="00CD1107"/>
    <w:rsid w:val="00CD220E"/>
    <w:rsid w:val="00CD62EF"/>
    <w:rsid w:val="00CE2106"/>
    <w:rsid w:val="00CE52B3"/>
    <w:rsid w:val="00CE7737"/>
    <w:rsid w:val="00CF1313"/>
    <w:rsid w:val="00CF1994"/>
    <w:rsid w:val="00CF21CC"/>
    <w:rsid w:val="00CF224B"/>
    <w:rsid w:val="00CF38EE"/>
    <w:rsid w:val="00CF4BD0"/>
    <w:rsid w:val="00CF624C"/>
    <w:rsid w:val="00CF7567"/>
    <w:rsid w:val="00D01249"/>
    <w:rsid w:val="00D02B43"/>
    <w:rsid w:val="00D055BD"/>
    <w:rsid w:val="00D05DF0"/>
    <w:rsid w:val="00D0680E"/>
    <w:rsid w:val="00D07512"/>
    <w:rsid w:val="00D105D1"/>
    <w:rsid w:val="00D120F5"/>
    <w:rsid w:val="00D12E65"/>
    <w:rsid w:val="00D151DA"/>
    <w:rsid w:val="00D1520C"/>
    <w:rsid w:val="00D16458"/>
    <w:rsid w:val="00D17E11"/>
    <w:rsid w:val="00D20F13"/>
    <w:rsid w:val="00D222C0"/>
    <w:rsid w:val="00D2352A"/>
    <w:rsid w:val="00D33570"/>
    <w:rsid w:val="00D33DD5"/>
    <w:rsid w:val="00D36B07"/>
    <w:rsid w:val="00D37377"/>
    <w:rsid w:val="00D411DE"/>
    <w:rsid w:val="00D4458F"/>
    <w:rsid w:val="00D453B0"/>
    <w:rsid w:val="00D4540D"/>
    <w:rsid w:val="00D479A9"/>
    <w:rsid w:val="00D501F9"/>
    <w:rsid w:val="00D51248"/>
    <w:rsid w:val="00D56125"/>
    <w:rsid w:val="00D56CF4"/>
    <w:rsid w:val="00D57D33"/>
    <w:rsid w:val="00D57F9B"/>
    <w:rsid w:val="00D62086"/>
    <w:rsid w:val="00D639DB"/>
    <w:rsid w:val="00D659BC"/>
    <w:rsid w:val="00D7008F"/>
    <w:rsid w:val="00D70F30"/>
    <w:rsid w:val="00D73F9F"/>
    <w:rsid w:val="00D74403"/>
    <w:rsid w:val="00D749C2"/>
    <w:rsid w:val="00D76672"/>
    <w:rsid w:val="00D76A8D"/>
    <w:rsid w:val="00D76DD8"/>
    <w:rsid w:val="00D772A2"/>
    <w:rsid w:val="00D819E3"/>
    <w:rsid w:val="00D84984"/>
    <w:rsid w:val="00D86CAA"/>
    <w:rsid w:val="00D908FE"/>
    <w:rsid w:val="00D9120E"/>
    <w:rsid w:val="00D92F89"/>
    <w:rsid w:val="00D945A3"/>
    <w:rsid w:val="00D9598F"/>
    <w:rsid w:val="00D97DDD"/>
    <w:rsid w:val="00D97F0E"/>
    <w:rsid w:val="00DA0D3D"/>
    <w:rsid w:val="00DA4344"/>
    <w:rsid w:val="00DA4433"/>
    <w:rsid w:val="00DA4DA0"/>
    <w:rsid w:val="00DA5722"/>
    <w:rsid w:val="00DA68A7"/>
    <w:rsid w:val="00DB0F96"/>
    <w:rsid w:val="00DB13B7"/>
    <w:rsid w:val="00DB1745"/>
    <w:rsid w:val="00DB2082"/>
    <w:rsid w:val="00DB44F2"/>
    <w:rsid w:val="00DB564A"/>
    <w:rsid w:val="00DB61D5"/>
    <w:rsid w:val="00DC167A"/>
    <w:rsid w:val="00DC192C"/>
    <w:rsid w:val="00DC1FB8"/>
    <w:rsid w:val="00DC2BAB"/>
    <w:rsid w:val="00DC3060"/>
    <w:rsid w:val="00DC31A8"/>
    <w:rsid w:val="00DD06D6"/>
    <w:rsid w:val="00DD2073"/>
    <w:rsid w:val="00DD2B57"/>
    <w:rsid w:val="00DD3063"/>
    <w:rsid w:val="00DD30BA"/>
    <w:rsid w:val="00DD41E1"/>
    <w:rsid w:val="00DE0305"/>
    <w:rsid w:val="00DE0E92"/>
    <w:rsid w:val="00DE17B6"/>
    <w:rsid w:val="00DE2002"/>
    <w:rsid w:val="00DE32B0"/>
    <w:rsid w:val="00DE573D"/>
    <w:rsid w:val="00DE682A"/>
    <w:rsid w:val="00DE684D"/>
    <w:rsid w:val="00DE74DE"/>
    <w:rsid w:val="00DE7E75"/>
    <w:rsid w:val="00DF0080"/>
    <w:rsid w:val="00DF0EC1"/>
    <w:rsid w:val="00DF5402"/>
    <w:rsid w:val="00DF72A7"/>
    <w:rsid w:val="00E05A8A"/>
    <w:rsid w:val="00E06EBF"/>
    <w:rsid w:val="00E10F75"/>
    <w:rsid w:val="00E120B3"/>
    <w:rsid w:val="00E126B3"/>
    <w:rsid w:val="00E1640B"/>
    <w:rsid w:val="00E1753D"/>
    <w:rsid w:val="00E21A98"/>
    <w:rsid w:val="00E2449A"/>
    <w:rsid w:val="00E24793"/>
    <w:rsid w:val="00E26139"/>
    <w:rsid w:val="00E31504"/>
    <w:rsid w:val="00E31B6E"/>
    <w:rsid w:val="00E34273"/>
    <w:rsid w:val="00E40135"/>
    <w:rsid w:val="00E41E40"/>
    <w:rsid w:val="00E426A1"/>
    <w:rsid w:val="00E43D43"/>
    <w:rsid w:val="00E43EE9"/>
    <w:rsid w:val="00E456D8"/>
    <w:rsid w:val="00E458DE"/>
    <w:rsid w:val="00E45DBA"/>
    <w:rsid w:val="00E45EA4"/>
    <w:rsid w:val="00E5069B"/>
    <w:rsid w:val="00E50EE0"/>
    <w:rsid w:val="00E522A2"/>
    <w:rsid w:val="00E52681"/>
    <w:rsid w:val="00E543FD"/>
    <w:rsid w:val="00E54E29"/>
    <w:rsid w:val="00E56D64"/>
    <w:rsid w:val="00E60E5F"/>
    <w:rsid w:val="00E62506"/>
    <w:rsid w:val="00E629B2"/>
    <w:rsid w:val="00E64988"/>
    <w:rsid w:val="00E65FDE"/>
    <w:rsid w:val="00E66951"/>
    <w:rsid w:val="00E66DF8"/>
    <w:rsid w:val="00E70713"/>
    <w:rsid w:val="00E7199B"/>
    <w:rsid w:val="00E72238"/>
    <w:rsid w:val="00E72B3F"/>
    <w:rsid w:val="00E73E0F"/>
    <w:rsid w:val="00E748D4"/>
    <w:rsid w:val="00E750E8"/>
    <w:rsid w:val="00E7615D"/>
    <w:rsid w:val="00E76C31"/>
    <w:rsid w:val="00E80783"/>
    <w:rsid w:val="00E833D8"/>
    <w:rsid w:val="00E8457C"/>
    <w:rsid w:val="00E861DD"/>
    <w:rsid w:val="00E870E1"/>
    <w:rsid w:val="00E90F88"/>
    <w:rsid w:val="00E91D88"/>
    <w:rsid w:val="00E926BA"/>
    <w:rsid w:val="00E94CA8"/>
    <w:rsid w:val="00E979A7"/>
    <w:rsid w:val="00EA568B"/>
    <w:rsid w:val="00EB222F"/>
    <w:rsid w:val="00EB39F9"/>
    <w:rsid w:val="00EB406E"/>
    <w:rsid w:val="00EB4674"/>
    <w:rsid w:val="00EB4AB3"/>
    <w:rsid w:val="00EB7191"/>
    <w:rsid w:val="00EC0710"/>
    <w:rsid w:val="00EC51AE"/>
    <w:rsid w:val="00EC5811"/>
    <w:rsid w:val="00EC581B"/>
    <w:rsid w:val="00EC7E58"/>
    <w:rsid w:val="00ED2005"/>
    <w:rsid w:val="00ED4185"/>
    <w:rsid w:val="00ED6B52"/>
    <w:rsid w:val="00EE0CEF"/>
    <w:rsid w:val="00EF0445"/>
    <w:rsid w:val="00EF3F17"/>
    <w:rsid w:val="00EF420D"/>
    <w:rsid w:val="00EF45F5"/>
    <w:rsid w:val="00EF5156"/>
    <w:rsid w:val="00F02759"/>
    <w:rsid w:val="00F02A42"/>
    <w:rsid w:val="00F05798"/>
    <w:rsid w:val="00F1000D"/>
    <w:rsid w:val="00F11F23"/>
    <w:rsid w:val="00F12BB1"/>
    <w:rsid w:val="00F12F91"/>
    <w:rsid w:val="00F13768"/>
    <w:rsid w:val="00F14990"/>
    <w:rsid w:val="00F14A25"/>
    <w:rsid w:val="00F16ACE"/>
    <w:rsid w:val="00F23222"/>
    <w:rsid w:val="00F2356E"/>
    <w:rsid w:val="00F2373E"/>
    <w:rsid w:val="00F25794"/>
    <w:rsid w:val="00F272BE"/>
    <w:rsid w:val="00F30291"/>
    <w:rsid w:val="00F307F1"/>
    <w:rsid w:val="00F30AB9"/>
    <w:rsid w:val="00F31EBD"/>
    <w:rsid w:val="00F34AB0"/>
    <w:rsid w:val="00F34AE7"/>
    <w:rsid w:val="00F34B01"/>
    <w:rsid w:val="00F409D2"/>
    <w:rsid w:val="00F4264D"/>
    <w:rsid w:val="00F45C53"/>
    <w:rsid w:val="00F46D16"/>
    <w:rsid w:val="00F519BD"/>
    <w:rsid w:val="00F51D30"/>
    <w:rsid w:val="00F51EC2"/>
    <w:rsid w:val="00F53639"/>
    <w:rsid w:val="00F5563C"/>
    <w:rsid w:val="00F56BAE"/>
    <w:rsid w:val="00F625A2"/>
    <w:rsid w:val="00F6453B"/>
    <w:rsid w:val="00F6456F"/>
    <w:rsid w:val="00F66A26"/>
    <w:rsid w:val="00F67FE8"/>
    <w:rsid w:val="00F703E9"/>
    <w:rsid w:val="00F706CA"/>
    <w:rsid w:val="00F70AD3"/>
    <w:rsid w:val="00F71EA6"/>
    <w:rsid w:val="00F76CF6"/>
    <w:rsid w:val="00F77841"/>
    <w:rsid w:val="00F812AE"/>
    <w:rsid w:val="00F81DDA"/>
    <w:rsid w:val="00F8545D"/>
    <w:rsid w:val="00F85F6C"/>
    <w:rsid w:val="00F87B6F"/>
    <w:rsid w:val="00F87E84"/>
    <w:rsid w:val="00F90801"/>
    <w:rsid w:val="00F9175E"/>
    <w:rsid w:val="00F92CE5"/>
    <w:rsid w:val="00F94716"/>
    <w:rsid w:val="00F94ACB"/>
    <w:rsid w:val="00F95028"/>
    <w:rsid w:val="00F956C1"/>
    <w:rsid w:val="00F96172"/>
    <w:rsid w:val="00F9655E"/>
    <w:rsid w:val="00F97BE7"/>
    <w:rsid w:val="00F97CA0"/>
    <w:rsid w:val="00FA0F3B"/>
    <w:rsid w:val="00FA2D39"/>
    <w:rsid w:val="00FA2D84"/>
    <w:rsid w:val="00FA4ECA"/>
    <w:rsid w:val="00FA6263"/>
    <w:rsid w:val="00FA75E7"/>
    <w:rsid w:val="00FA7C83"/>
    <w:rsid w:val="00FB0A16"/>
    <w:rsid w:val="00FB192D"/>
    <w:rsid w:val="00FB2494"/>
    <w:rsid w:val="00FB2538"/>
    <w:rsid w:val="00FB41D4"/>
    <w:rsid w:val="00FB7CDC"/>
    <w:rsid w:val="00FC0332"/>
    <w:rsid w:val="00FC3706"/>
    <w:rsid w:val="00FC4417"/>
    <w:rsid w:val="00FC5A56"/>
    <w:rsid w:val="00FC6ADE"/>
    <w:rsid w:val="00FD05AA"/>
    <w:rsid w:val="00FD1371"/>
    <w:rsid w:val="00FD19A5"/>
    <w:rsid w:val="00FD4285"/>
    <w:rsid w:val="00FD449B"/>
    <w:rsid w:val="00FD61DB"/>
    <w:rsid w:val="00FD7D22"/>
    <w:rsid w:val="00FD7DFF"/>
    <w:rsid w:val="00FE0A90"/>
    <w:rsid w:val="00FE0C5B"/>
    <w:rsid w:val="00FE4219"/>
    <w:rsid w:val="00FE4366"/>
    <w:rsid w:val="00FF17F4"/>
    <w:rsid w:val="00FF18BA"/>
    <w:rsid w:val="00FF1AD3"/>
    <w:rsid w:val="00FF261D"/>
    <w:rsid w:val="00FF62D8"/>
    <w:rsid w:val="00FF6CC4"/>
    <w:rsid w:val="00FF7919"/>
    <w:rsid w:val="05DDC66F"/>
    <w:rsid w:val="08E08B2A"/>
    <w:rsid w:val="0C0527A3"/>
    <w:rsid w:val="0D9D1AE6"/>
    <w:rsid w:val="105CE830"/>
    <w:rsid w:val="1380D879"/>
    <w:rsid w:val="14E49B98"/>
    <w:rsid w:val="186A84E0"/>
    <w:rsid w:val="1ADDAE07"/>
    <w:rsid w:val="1CC93B46"/>
    <w:rsid w:val="2226D90F"/>
    <w:rsid w:val="224D35E1"/>
    <w:rsid w:val="24159C1F"/>
    <w:rsid w:val="29F28056"/>
    <w:rsid w:val="2A14F3E0"/>
    <w:rsid w:val="2BECAECE"/>
    <w:rsid w:val="2E4795A3"/>
    <w:rsid w:val="2F21C36D"/>
    <w:rsid w:val="31706E58"/>
    <w:rsid w:val="33EB0990"/>
    <w:rsid w:val="3550F989"/>
    <w:rsid w:val="383821B0"/>
    <w:rsid w:val="390AD078"/>
    <w:rsid w:val="3ACEB29A"/>
    <w:rsid w:val="3E4C041F"/>
    <w:rsid w:val="3FAD538E"/>
    <w:rsid w:val="3FEF67E7"/>
    <w:rsid w:val="41EEC4B3"/>
    <w:rsid w:val="46F54A46"/>
    <w:rsid w:val="4910FFFF"/>
    <w:rsid w:val="4B6D9CED"/>
    <w:rsid w:val="4C59318B"/>
    <w:rsid w:val="56786E79"/>
    <w:rsid w:val="5775601E"/>
    <w:rsid w:val="592FE746"/>
    <w:rsid w:val="5A32E9BC"/>
    <w:rsid w:val="5A3C204A"/>
    <w:rsid w:val="613E003E"/>
    <w:rsid w:val="619EDCE1"/>
    <w:rsid w:val="629302FC"/>
    <w:rsid w:val="63B1102F"/>
    <w:rsid w:val="6765E748"/>
    <w:rsid w:val="68925994"/>
    <w:rsid w:val="69B4DDE2"/>
    <w:rsid w:val="6F08A2BD"/>
    <w:rsid w:val="701B304C"/>
    <w:rsid w:val="70C2DF57"/>
    <w:rsid w:val="72BD57CA"/>
    <w:rsid w:val="73D170CB"/>
    <w:rsid w:val="749D5B46"/>
    <w:rsid w:val="765E677B"/>
    <w:rsid w:val="773ECC5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2E1C7F5C-DB28-4A42-9D03-0C18BC88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34D"/>
    <w:pPr>
      <w:tabs>
        <w:tab w:val="left" w:pos="170"/>
      </w:tabs>
    </w:pPr>
    <w:rPr>
      <w:rFonts w:asciiTheme="minorHAnsi" w:hAnsiTheme="minorHAnsi"/>
      <w:sz w:val="16"/>
    </w:rPr>
  </w:style>
  <w:style w:type="paragraph" w:styleId="Heading1">
    <w:name w:val="heading 1"/>
    <w:aliases w:val="headline 1"/>
    <w:basedOn w:val="Normal"/>
    <w:next w:val="Normal"/>
    <w:link w:val="Heading1Char"/>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Heading2">
    <w:name w:val="heading 2"/>
    <w:aliases w:val="headline 2"/>
    <w:basedOn w:val="Normal"/>
    <w:next w:val="Normal"/>
    <w:link w:val="Heading2Char"/>
    <w:autoRedefine/>
    <w:qFormat/>
    <w:rsid w:val="00A706CB"/>
    <w:pPr>
      <w:keepNext/>
      <w:spacing w:after="240" w:line="352" w:lineRule="exact"/>
      <w:outlineLvl w:val="1"/>
    </w:pPr>
    <w:rPr>
      <w:rFonts w:asciiTheme="majorHAnsi" w:hAnsiTheme="majorHAnsi" w:cs="Arial"/>
      <w:b/>
      <w:bCs/>
      <w:iCs/>
      <w:szCs w:val="18"/>
    </w:rPr>
  </w:style>
  <w:style w:type="paragraph" w:styleId="Heading3">
    <w:name w:val="heading 3"/>
    <w:aliases w:val="headline 3"/>
    <w:basedOn w:val="Normal"/>
    <w:next w:val="Normal"/>
    <w:link w:val="Heading3Char"/>
    <w:autoRedefine/>
    <w:qFormat/>
    <w:rsid w:val="00A706CB"/>
    <w:pPr>
      <w:keepNext/>
      <w:outlineLvl w:val="2"/>
    </w:pPr>
    <w:rPr>
      <w:rFonts w:asciiTheme="majorHAnsi" w:eastAsia="MS Gothic" w:hAnsiTheme="majorHAnsi"/>
      <w:b/>
      <w:lang w:eastAsia="ja-JP"/>
    </w:rPr>
  </w:style>
  <w:style w:type="paragraph" w:styleId="Heading4">
    <w:name w:val="heading 4"/>
    <w:aliases w:val="headline 4"/>
    <w:basedOn w:val="Normal"/>
    <w:next w:val="Normal"/>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Heading5">
    <w:name w:val="heading 5"/>
    <w:aliases w:val="headline 5"/>
    <w:basedOn w:val="Normal"/>
    <w:next w:val="Normal"/>
    <w:autoRedefine/>
    <w:qFormat/>
    <w:rsid w:val="00A706CB"/>
    <w:pPr>
      <w:keepNext/>
      <w:outlineLvl w:val="4"/>
    </w:pPr>
    <w:rPr>
      <w:rFonts w:asciiTheme="majorHAnsi" w:hAnsiTheme="majorHAnsi"/>
      <w:b/>
      <w:bCs/>
      <w:iCs/>
      <w:szCs w:val="26"/>
    </w:rPr>
  </w:style>
  <w:style w:type="paragraph" w:styleId="Heading6">
    <w:name w:val="heading 6"/>
    <w:aliases w:val="headline 6"/>
    <w:basedOn w:val="Normal"/>
    <w:next w:val="Normal"/>
    <w:autoRedefine/>
    <w:qFormat/>
    <w:rsid w:val="00A706CB"/>
    <w:pPr>
      <w:keepNext/>
      <w:outlineLvl w:val="5"/>
    </w:pPr>
    <w:rPr>
      <w:rFonts w:asciiTheme="majorHAnsi" w:hAnsiTheme="majorHAnsi"/>
      <w:b/>
      <w:bCs/>
      <w:szCs w:val="22"/>
    </w:rPr>
  </w:style>
  <w:style w:type="paragraph" w:styleId="Heading7">
    <w:name w:val="heading 7"/>
    <w:aliases w:val="headline 7"/>
    <w:basedOn w:val="Normal"/>
    <w:next w:val="Normal"/>
    <w:autoRedefine/>
    <w:qFormat/>
    <w:rsid w:val="00A706CB"/>
    <w:pPr>
      <w:keepNext/>
      <w:outlineLvl w:val="6"/>
    </w:pPr>
    <w:rPr>
      <w:rFonts w:asciiTheme="majorHAnsi" w:hAnsiTheme="majorHAnsi"/>
      <w:b/>
      <w:szCs w:val="24"/>
    </w:rPr>
  </w:style>
  <w:style w:type="paragraph" w:styleId="Heading8">
    <w:name w:val="heading 8"/>
    <w:aliases w:val="headline 8"/>
    <w:basedOn w:val="Normal"/>
    <w:next w:val="Normal"/>
    <w:autoRedefine/>
    <w:qFormat/>
    <w:rsid w:val="00A706CB"/>
    <w:pPr>
      <w:keepNext/>
      <w:outlineLvl w:val="7"/>
    </w:pPr>
    <w:rPr>
      <w:rFonts w:asciiTheme="majorHAnsi" w:hAnsiTheme="majorHAnsi"/>
      <w:b/>
      <w:iCs/>
      <w:szCs w:val="24"/>
    </w:rPr>
  </w:style>
  <w:style w:type="paragraph" w:styleId="Heading9">
    <w:name w:val="heading 9"/>
    <w:aliases w:val="headline 9"/>
    <w:basedOn w:val="Normal"/>
    <w:next w:val="Normal"/>
    <w:autoRedefine/>
    <w:qFormat/>
    <w:rsid w:val="00A706CB"/>
    <w:pPr>
      <w:keepNext/>
      <w:spacing w:line="352" w:lineRule="exact"/>
      <w:outlineLvl w:val="8"/>
    </w:pPr>
    <w:rPr>
      <w:rFonts w:asciiTheme="majorHAnsi" w:hAnsiTheme="majorHAnsi"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pline bold"/>
    <w:basedOn w:val="Normal"/>
    <w:link w:val="HeaderChar"/>
    <w:rsid w:val="00CA7930"/>
    <w:pPr>
      <w:tabs>
        <w:tab w:val="center" w:pos="4536"/>
        <w:tab w:val="right" w:pos="9072"/>
      </w:tabs>
    </w:pPr>
  </w:style>
  <w:style w:type="paragraph" w:styleId="Footer">
    <w:name w:val="footer"/>
    <w:aliases w:val="footer"/>
    <w:basedOn w:val="Normal"/>
    <w:link w:val="FooterChar"/>
    <w:rsid w:val="00CA7930"/>
    <w:pPr>
      <w:tabs>
        <w:tab w:val="center" w:pos="4536"/>
        <w:tab w:val="right" w:pos="9072"/>
      </w:tabs>
    </w:pPr>
  </w:style>
  <w:style w:type="paragraph" w:styleId="BalloonText">
    <w:name w:val="Balloon Text"/>
    <w:basedOn w:val="Normal"/>
    <w:semiHidden/>
    <w:rsid w:val="00CA7930"/>
    <w:rPr>
      <w:rFonts w:ascii="Tahoma" w:hAnsi="Tahoma" w:cs="Tahoma"/>
      <w:szCs w:val="16"/>
    </w:rPr>
  </w:style>
  <w:style w:type="character" w:customStyle="1" w:styleId="FuzeilefooterChar">
    <w:name w:val="Fußzeile;footer Char"/>
    <w:basedOn w:val="DefaultParagraphFont"/>
    <w:rsid w:val="00CA7930"/>
    <w:rPr>
      <w:rFonts w:ascii="Arial" w:hAnsi="Arial"/>
      <w:sz w:val="28"/>
      <w:szCs w:val="28"/>
      <w:lang w:val="en-GB" w:eastAsia="de-DE" w:bidi="ar-SA"/>
    </w:rPr>
  </w:style>
  <w:style w:type="paragraph" w:styleId="Title">
    <w:name w:val="Title"/>
    <w:aliases w:val="title"/>
    <w:basedOn w:val="Normal"/>
    <w:autoRedefine/>
    <w:qFormat/>
    <w:rsid w:val="0089234D"/>
    <w:pPr>
      <w:spacing w:line="780" w:lineRule="exact"/>
      <w:ind w:left="993" w:right="417"/>
      <w:outlineLvl w:val="0"/>
    </w:pPr>
    <w:rPr>
      <w:rFonts w:cs="Arial"/>
      <w:b/>
      <w:bCs/>
      <w:kern w:val="28"/>
      <w:sz w:val="72"/>
      <w:szCs w:val="72"/>
    </w:rPr>
  </w:style>
  <w:style w:type="paragraph" w:styleId="ListBullet">
    <w:name w:val="List Bullet"/>
    <w:aliases w:val="bullet list"/>
    <w:basedOn w:val="Normal"/>
    <w:rsid w:val="00CA7930"/>
    <w:pPr>
      <w:numPr>
        <w:numId w:val="6"/>
      </w:numPr>
      <w:outlineLvl w:val="0"/>
    </w:pPr>
  </w:style>
  <w:style w:type="paragraph" w:styleId="ListBullet2">
    <w:name w:val="List Bullet 2"/>
    <w:aliases w:val="bullet list 2"/>
    <w:basedOn w:val="Normal"/>
    <w:rsid w:val="00CA7930"/>
    <w:pPr>
      <w:numPr>
        <w:numId w:val="2"/>
      </w:numPr>
      <w:tabs>
        <w:tab w:val="clear" w:pos="406"/>
        <w:tab w:val="num" w:pos="360"/>
      </w:tabs>
      <w:ind w:left="0" w:firstLine="0"/>
    </w:pPr>
  </w:style>
  <w:style w:type="character" w:styleId="PageNumber">
    <w:name w:val="page number"/>
    <w:aliases w:val="page number"/>
    <w:basedOn w:val="DefaultParagraphFont"/>
    <w:rsid w:val="00CA7930"/>
    <w:rPr>
      <w:rFonts w:ascii="Arial" w:hAnsi="Arial"/>
      <w:sz w:val="18"/>
      <w:szCs w:val="18"/>
    </w:rPr>
  </w:style>
  <w:style w:type="paragraph" w:styleId="NoteHeading">
    <w:name w:val="Note Heading"/>
    <w:aliases w:val="footer bold"/>
    <w:basedOn w:val="Normal"/>
    <w:next w:val="Normal"/>
    <w:rsid w:val="00CA7930"/>
    <w:pPr>
      <w:spacing w:line="330" w:lineRule="exact"/>
    </w:pPr>
    <w:rPr>
      <w:b/>
      <w:sz w:val="28"/>
    </w:rPr>
  </w:style>
  <w:style w:type="paragraph" w:styleId="FootnoteText">
    <w:name w:val="footnote text"/>
    <w:basedOn w:val="Normal"/>
    <w:link w:val="FootnoteTextChar"/>
    <w:uiPriority w:val="99"/>
    <w:rsid w:val="00CA7930"/>
    <w:rPr>
      <w:rFonts w:ascii="Helvetica KM Cn" w:hAnsi="Helvetica KM Cn"/>
      <w:sz w:val="28"/>
    </w:rPr>
  </w:style>
  <w:style w:type="paragraph" w:styleId="Subtitle">
    <w:name w:val="Subtitle"/>
    <w:aliases w:val="subtitle"/>
    <w:basedOn w:val="Normal"/>
    <w:autoRedefine/>
    <w:qFormat/>
    <w:rsid w:val="003E5D55"/>
    <w:pPr>
      <w:spacing w:line="600" w:lineRule="exact"/>
      <w:ind w:left="993" w:right="417"/>
      <w:outlineLvl w:val="1"/>
    </w:pPr>
    <w:rPr>
      <w:rFonts w:cs="Arial"/>
      <w:b/>
      <w:color w:val="C0167B" w:themeColor="accent5"/>
      <w:sz w:val="32"/>
      <w:szCs w:val="32"/>
      <w:lang w:val="en-US"/>
    </w:rPr>
  </w:style>
  <w:style w:type="paragraph" w:styleId="TOC2">
    <w:name w:val="toc 2"/>
    <w:basedOn w:val="TOC1"/>
    <w:next w:val="Normal"/>
    <w:autoRedefine/>
    <w:uiPriority w:val="39"/>
    <w:qFormat/>
    <w:rsid w:val="007E7397"/>
    <w:pPr>
      <w:numPr>
        <w:numId w:val="8"/>
      </w:numPr>
      <w:ind w:left="454" w:hanging="227"/>
    </w:pPr>
    <w:rPr>
      <w:iCs/>
    </w:rPr>
  </w:style>
  <w:style w:type="paragraph" w:styleId="TOC1">
    <w:name w:val="toc 1"/>
    <w:next w:val="Normal"/>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DefaultParagraphFont"/>
    <w:uiPriority w:val="99"/>
    <w:rsid w:val="00CA7930"/>
    <w:rPr>
      <w:color w:val="auto"/>
      <w:u w:val="none"/>
    </w:rPr>
  </w:style>
  <w:style w:type="paragraph" w:styleId="ListBullet3">
    <w:name w:val="List Bullet 3"/>
    <w:basedOn w:val="Normal"/>
    <w:rsid w:val="00CA7930"/>
    <w:pPr>
      <w:numPr>
        <w:numId w:val="5"/>
      </w:numPr>
    </w:pPr>
  </w:style>
  <w:style w:type="paragraph" w:styleId="TOC3">
    <w:name w:val="toc 3"/>
    <w:basedOn w:val="TOC2"/>
    <w:autoRedefine/>
    <w:qFormat/>
    <w:rsid w:val="00A706CB"/>
    <w:pPr>
      <w:ind w:left="1069"/>
    </w:pPr>
  </w:style>
  <w:style w:type="character" w:styleId="CommentReference">
    <w:name w:val="annotation reference"/>
    <w:basedOn w:val="DefaultParagraphFont"/>
    <w:semiHidden/>
    <w:rsid w:val="00CA7930"/>
    <w:rPr>
      <w:sz w:val="16"/>
      <w:szCs w:val="16"/>
    </w:rPr>
  </w:style>
  <w:style w:type="paragraph" w:styleId="CommentText">
    <w:name w:val="annotation text"/>
    <w:basedOn w:val="Normal"/>
    <w:semiHidden/>
    <w:rsid w:val="00CA7930"/>
    <w:rPr>
      <w:sz w:val="20"/>
    </w:rPr>
  </w:style>
  <w:style w:type="paragraph" w:styleId="CommentSubject">
    <w:name w:val="annotation subject"/>
    <w:basedOn w:val="CommentText"/>
    <w:next w:val="CommentText"/>
    <w:semiHidden/>
    <w:rsid w:val="00CA7930"/>
    <w:rPr>
      <w:b/>
      <w:bCs/>
    </w:rPr>
  </w:style>
  <w:style w:type="numbering" w:customStyle="1" w:styleId="FormatvorlageAufgezhlt5ptGrau-551">
    <w:name w:val="Formatvorlage Aufgezählt 5 pt Grau-55%1"/>
    <w:basedOn w:val="NoList"/>
    <w:rsid w:val="00CA7930"/>
    <w:pPr>
      <w:numPr>
        <w:numId w:val="3"/>
      </w:numPr>
    </w:pPr>
  </w:style>
  <w:style w:type="numbering" w:customStyle="1" w:styleId="FormatvorlageNummerierteListe">
    <w:name w:val="Formatvorlage Nummerierte Liste"/>
    <w:basedOn w:val="NoList"/>
    <w:rsid w:val="00CA7930"/>
    <w:pPr>
      <w:numPr>
        <w:numId w:val="4"/>
      </w:numPr>
    </w:pPr>
  </w:style>
  <w:style w:type="paragraph" w:styleId="ListNumber">
    <w:name w:val="List Number"/>
    <w:basedOn w:val="Normal"/>
    <w:rsid w:val="00CA7930"/>
    <w:pPr>
      <w:numPr>
        <w:numId w:val="4"/>
      </w:numPr>
    </w:pPr>
  </w:style>
  <w:style w:type="character" w:customStyle="1" w:styleId="FooterChar">
    <w:name w:val="Footer Char"/>
    <w:aliases w:val="footer Char"/>
    <w:basedOn w:val="DefaultParagraphFont"/>
    <w:link w:val="Footer"/>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TOCHeading">
    <w:name w:val="TOC Heading"/>
    <w:basedOn w:val="Heading1"/>
    <w:next w:val="Normal"/>
    <w:uiPriority w:val="39"/>
    <w:semiHidden/>
    <w:unhideWhenUsed/>
    <w:qFormat/>
    <w:rsid w:val="00846629"/>
    <w:pPr>
      <w:keepLines/>
      <w:spacing w:before="480"/>
      <w:outlineLvl w:val="9"/>
    </w:pPr>
    <w:rPr>
      <w:rFonts w:ascii="Cambria" w:hAnsi="Cambria"/>
      <w:bCs/>
      <w:color w:val="365F91"/>
      <w:lang w:val="de-DE" w:eastAsia="en-US"/>
    </w:rPr>
  </w:style>
  <w:style w:type="paragraph" w:styleId="TOC4">
    <w:name w:val="toc 4"/>
    <w:basedOn w:val="Normal"/>
    <w:next w:val="Normal"/>
    <w:autoRedefine/>
    <w:unhideWhenUsed/>
    <w:rsid w:val="00990896"/>
    <w:pPr>
      <w:tabs>
        <w:tab w:val="clear" w:pos="170"/>
      </w:tabs>
      <w:ind w:left="540"/>
    </w:pPr>
    <w:rPr>
      <w:rFonts w:ascii="Calibri" w:hAnsi="Calibri"/>
      <w:sz w:val="20"/>
    </w:rPr>
  </w:style>
  <w:style w:type="paragraph" w:styleId="TOC5">
    <w:name w:val="toc 5"/>
    <w:basedOn w:val="Normal"/>
    <w:next w:val="Normal"/>
    <w:autoRedefine/>
    <w:unhideWhenUsed/>
    <w:rsid w:val="00990896"/>
    <w:pPr>
      <w:tabs>
        <w:tab w:val="clear" w:pos="170"/>
      </w:tabs>
      <w:ind w:left="720"/>
    </w:pPr>
    <w:rPr>
      <w:rFonts w:ascii="Calibri" w:hAnsi="Calibri"/>
      <w:sz w:val="20"/>
    </w:rPr>
  </w:style>
  <w:style w:type="paragraph" w:styleId="TOC6">
    <w:name w:val="toc 6"/>
    <w:basedOn w:val="Normal"/>
    <w:next w:val="Normal"/>
    <w:autoRedefine/>
    <w:unhideWhenUsed/>
    <w:rsid w:val="00990896"/>
    <w:pPr>
      <w:tabs>
        <w:tab w:val="clear" w:pos="170"/>
      </w:tabs>
      <w:ind w:left="900"/>
    </w:pPr>
    <w:rPr>
      <w:rFonts w:ascii="Calibri" w:hAnsi="Calibri"/>
      <w:sz w:val="20"/>
    </w:rPr>
  </w:style>
  <w:style w:type="paragraph" w:styleId="TOC7">
    <w:name w:val="toc 7"/>
    <w:basedOn w:val="Normal"/>
    <w:next w:val="Normal"/>
    <w:autoRedefine/>
    <w:unhideWhenUsed/>
    <w:rsid w:val="00990896"/>
    <w:pPr>
      <w:tabs>
        <w:tab w:val="clear" w:pos="170"/>
      </w:tabs>
      <w:ind w:left="1080"/>
    </w:pPr>
    <w:rPr>
      <w:rFonts w:ascii="Calibri" w:hAnsi="Calibri"/>
      <w:sz w:val="20"/>
    </w:rPr>
  </w:style>
  <w:style w:type="paragraph" w:styleId="TOC8">
    <w:name w:val="toc 8"/>
    <w:basedOn w:val="Normal"/>
    <w:next w:val="Normal"/>
    <w:autoRedefine/>
    <w:unhideWhenUsed/>
    <w:rsid w:val="00990896"/>
    <w:pPr>
      <w:tabs>
        <w:tab w:val="clear" w:pos="170"/>
      </w:tabs>
      <w:ind w:left="1260"/>
    </w:pPr>
    <w:rPr>
      <w:rFonts w:ascii="Calibri" w:hAnsi="Calibri"/>
      <w:sz w:val="20"/>
    </w:rPr>
  </w:style>
  <w:style w:type="paragraph" w:styleId="TOC9">
    <w:name w:val="toc 9"/>
    <w:basedOn w:val="Normal"/>
    <w:next w:val="Normal"/>
    <w:autoRedefine/>
    <w:unhideWhenUsed/>
    <w:rsid w:val="00990896"/>
    <w:pPr>
      <w:tabs>
        <w:tab w:val="clear" w:pos="170"/>
      </w:tabs>
      <w:ind w:left="1440"/>
    </w:pPr>
    <w:rPr>
      <w:rFonts w:ascii="Calibri" w:hAnsi="Calibri"/>
      <w:sz w:val="20"/>
    </w:rPr>
  </w:style>
  <w:style w:type="paragraph" w:styleId="Index1">
    <w:name w:val="index 1"/>
    <w:basedOn w:val="Normal"/>
    <w:next w:val="Normal"/>
    <w:autoRedefine/>
    <w:semiHidden/>
    <w:unhideWhenUsed/>
    <w:rsid w:val="00EA568B"/>
    <w:pPr>
      <w:tabs>
        <w:tab w:val="clear" w:pos="170"/>
      </w:tabs>
      <w:ind w:left="180" w:hanging="180"/>
    </w:pPr>
  </w:style>
  <w:style w:type="character" w:customStyle="1" w:styleId="HeaderChar">
    <w:name w:val="Header Char"/>
    <w:aliases w:val="topline bold Char"/>
    <w:basedOn w:val="DefaultParagraphFont"/>
    <w:link w:val="Header"/>
    <w:uiPriority w:val="99"/>
    <w:rsid w:val="006D0012"/>
    <w:rPr>
      <w:rFonts w:ascii="Arial" w:hAnsi="Arial"/>
      <w:sz w:val="18"/>
      <w:lang w:val="en-GB"/>
    </w:rPr>
  </w:style>
  <w:style w:type="character" w:customStyle="1" w:styleId="Heading1Char">
    <w:name w:val="Heading 1 Char"/>
    <w:aliases w:val="headline 1 Char"/>
    <w:basedOn w:val="DefaultParagraphFont"/>
    <w:link w:val="Heading1"/>
    <w:rsid w:val="0089234D"/>
    <w:rPr>
      <w:rFonts w:asciiTheme="majorHAnsi" w:hAnsiTheme="majorHAnsi"/>
      <w:b/>
      <w:color w:val="0062C2" w:themeColor="accent1"/>
      <w:sz w:val="28"/>
      <w:szCs w:val="28"/>
      <w:lang w:eastAsia="ja-JP"/>
    </w:rPr>
  </w:style>
  <w:style w:type="paragraph" w:styleId="DocumentMap">
    <w:name w:val="Document Map"/>
    <w:basedOn w:val="Normal"/>
    <w:link w:val="DocumentMapChar"/>
    <w:semiHidden/>
    <w:unhideWhenUsed/>
    <w:rsid w:val="0020488C"/>
    <w:rPr>
      <w:rFonts w:ascii="Tahoma" w:hAnsi="Tahoma" w:cs="Tahoma"/>
      <w:szCs w:val="16"/>
    </w:rPr>
  </w:style>
  <w:style w:type="character" w:customStyle="1" w:styleId="DocumentMapChar">
    <w:name w:val="Document Map Char"/>
    <w:basedOn w:val="DefaultParagraphFont"/>
    <w:link w:val="DocumentMap"/>
    <w:uiPriority w:val="99"/>
    <w:semiHidden/>
    <w:rsid w:val="0020488C"/>
    <w:rPr>
      <w:rFonts w:ascii="Tahoma" w:hAnsi="Tahoma" w:cs="Tahoma"/>
      <w:sz w:val="16"/>
      <w:szCs w:val="16"/>
      <w:lang w:val="en-GB"/>
    </w:rPr>
  </w:style>
  <w:style w:type="paragraph" w:styleId="ListParagraph">
    <w:name w:val="List Paragraph"/>
    <w:basedOn w:val="Normal"/>
    <w:autoRedefine/>
    <w:uiPriority w:val="34"/>
    <w:qFormat/>
    <w:rsid w:val="002A22BF"/>
    <w:pPr>
      <w:numPr>
        <w:numId w:val="42"/>
      </w:numPr>
      <w:tabs>
        <w:tab w:val="clear" w:pos="170"/>
      </w:tabs>
      <w:ind w:right="417"/>
      <w:contextualSpacing/>
    </w:pPr>
    <w:rPr>
      <w:rFonts w:cs="Arial"/>
      <w:sz w:val="24"/>
      <w:szCs w:val="24"/>
      <w:lang w:val="en-US"/>
    </w:rPr>
  </w:style>
  <w:style w:type="paragraph" w:customStyle="1" w:styleId="Char1ZchnZchnChar">
    <w:name w:val="Char1 Zchn Zchn Char"/>
    <w:basedOn w:val="Normal"/>
    <w:rsid w:val="002C5C8E"/>
    <w:pPr>
      <w:tabs>
        <w:tab w:val="clear" w:pos="170"/>
      </w:tabs>
      <w:spacing w:after="160" w:line="240" w:lineRule="exact"/>
    </w:pPr>
    <w:rPr>
      <w:rFonts w:ascii="Tahoma" w:hAnsi="Tahoma"/>
      <w:sz w:val="20"/>
    </w:rPr>
  </w:style>
  <w:style w:type="character" w:customStyle="1" w:styleId="Heading2Char">
    <w:name w:val="Heading 2 Char"/>
    <w:aliases w:val="headline 2 Char"/>
    <w:link w:val="Heading2"/>
    <w:rsid w:val="00A706CB"/>
    <w:rPr>
      <w:rFonts w:asciiTheme="majorHAnsi" w:hAnsiTheme="majorHAnsi" w:cs="Arial"/>
      <w:b/>
      <w:bCs/>
      <w:iCs/>
      <w:sz w:val="18"/>
      <w:szCs w:val="18"/>
      <w:lang w:val="en-GB"/>
    </w:rPr>
  </w:style>
  <w:style w:type="character" w:customStyle="1" w:styleId="Heading3Char">
    <w:name w:val="Heading 3 Char"/>
    <w:aliases w:val="headline 3 Char"/>
    <w:link w:val="Heading3"/>
    <w:rsid w:val="00A706CB"/>
    <w:rPr>
      <w:rFonts w:asciiTheme="majorHAnsi" w:eastAsia="MS Gothic" w:hAnsiTheme="majorHAnsi"/>
      <w:b/>
      <w:sz w:val="18"/>
      <w:lang w:val="en-GB" w:eastAsia="ja-JP"/>
    </w:rPr>
  </w:style>
  <w:style w:type="paragraph" w:styleId="Caption">
    <w:name w:val="caption"/>
    <w:basedOn w:val="Normal"/>
    <w:next w:val="Normal"/>
    <w:autoRedefine/>
    <w:qFormat/>
    <w:rsid w:val="00A706CB"/>
    <w:pPr>
      <w:tabs>
        <w:tab w:val="clear" w:pos="170"/>
      </w:tabs>
      <w:spacing w:before="120" w:after="120"/>
    </w:pPr>
    <w:rPr>
      <w:rFonts w:eastAsia="MS Mincho"/>
      <w:b/>
      <w:sz w:val="20"/>
      <w:lang w:val="de-DE" w:eastAsia="ja-JP"/>
    </w:rPr>
  </w:style>
  <w:style w:type="paragraph" w:styleId="BodyText">
    <w:name w:val="Body Text"/>
    <w:basedOn w:val="Normal"/>
    <w:link w:val="BodyTextChar"/>
    <w:rsid w:val="002C5C8E"/>
    <w:pPr>
      <w:tabs>
        <w:tab w:val="clear" w:pos="170"/>
      </w:tabs>
      <w:spacing w:line="360" w:lineRule="auto"/>
      <w:jc w:val="center"/>
    </w:pPr>
    <w:rPr>
      <w:rFonts w:eastAsia="MS Mincho"/>
      <w:lang w:eastAsia="ja-JP"/>
    </w:rPr>
  </w:style>
  <w:style w:type="character" w:customStyle="1" w:styleId="BodyTextChar">
    <w:name w:val="Body Text Char"/>
    <w:basedOn w:val="DefaultParagraphFont"/>
    <w:link w:val="BodyText"/>
    <w:rsid w:val="002C5C8E"/>
    <w:rPr>
      <w:rFonts w:ascii="Arial" w:eastAsia="MS Mincho" w:hAnsi="Arial"/>
      <w:sz w:val="16"/>
      <w:lang w:val="en-GB" w:eastAsia="ja-JP"/>
    </w:rPr>
  </w:style>
  <w:style w:type="paragraph" w:customStyle="1" w:styleId="a">
    <w:name w:val="表内文"/>
    <w:basedOn w:val="BodyText"/>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BodyText2">
    <w:name w:val="Body Text 2"/>
    <w:basedOn w:val="Normal"/>
    <w:link w:val="BodyText2Char"/>
    <w:rsid w:val="002C5C8E"/>
    <w:pPr>
      <w:tabs>
        <w:tab w:val="clear" w:pos="170"/>
      </w:tabs>
      <w:jc w:val="both"/>
    </w:pPr>
    <w:rPr>
      <w:rFonts w:eastAsia="MS Mincho"/>
      <w:lang w:eastAsia="ja-JP"/>
    </w:rPr>
  </w:style>
  <w:style w:type="character" w:customStyle="1" w:styleId="BodyText2Char">
    <w:name w:val="Body Text 2 Char"/>
    <w:basedOn w:val="DefaultParagraphFont"/>
    <w:link w:val="BodyText2"/>
    <w:rsid w:val="002C5C8E"/>
    <w:rPr>
      <w:rFonts w:ascii="Arial" w:eastAsia="MS Mincho" w:hAnsi="Arial"/>
      <w:sz w:val="18"/>
      <w:lang w:val="en-GB" w:eastAsia="ja-JP"/>
    </w:rPr>
  </w:style>
  <w:style w:type="paragraph" w:styleId="BodyText3">
    <w:name w:val="Body Text 3"/>
    <w:basedOn w:val="Normal"/>
    <w:link w:val="BodyText3Char"/>
    <w:rsid w:val="002C5C8E"/>
    <w:pPr>
      <w:tabs>
        <w:tab w:val="clear" w:pos="170"/>
      </w:tabs>
      <w:jc w:val="right"/>
    </w:pPr>
    <w:rPr>
      <w:rFonts w:eastAsia="MS Mincho"/>
      <w:color w:val="000000"/>
      <w:lang w:eastAsia="ja-JP"/>
    </w:rPr>
  </w:style>
  <w:style w:type="character" w:customStyle="1" w:styleId="BodyText3Char">
    <w:name w:val="Body Text 3 Char"/>
    <w:basedOn w:val="DefaultParagraphFont"/>
    <w:link w:val="BodyText3"/>
    <w:rsid w:val="002C5C8E"/>
    <w:rPr>
      <w:rFonts w:ascii="Arial" w:eastAsia="MS Mincho" w:hAnsi="Arial"/>
      <w:color w:val="000000"/>
      <w:sz w:val="18"/>
      <w:lang w:val="en-GB" w:eastAsia="ja-JP"/>
    </w:rPr>
  </w:style>
  <w:style w:type="paragraph" w:styleId="BodyTextIndent2">
    <w:name w:val="Body Text Indent 2"/>
    <w:basedOn w:val="Normal"/>
    <w:link w:val="BodyTextIndent2Char"/>
    <w:rsid w:val="002C5C8E"/>
    <w:pPr>
      <w:tabs>
        <w:tab w:val="clear" w:pos="170"/>
      </w:tabs>
      <w:ind w:firstLine="142"/>
      <w:jc w:val="both"/>
    </w:pPr>
    <w:rPr>
      <w:rFonts w:eastAsia="MS Mincho"/>
      <w:sz w:val="24"/>
      <w:lang w:eastAsia="ja-JP"/>
    </w:rPr>
  </w:style>
  <w:style w:type="character" w:customStyle="1" w:styleId="BodyTextIndent2Char">
    <w:name w:val="Body Text Indent 2 Char"/>
    <w:basedOn w:val="DefaultParagraphFont"/>
    <w:link w:val="BodyTextIndent2"/>
    <w:rsid w:val="002C5C8E"/>
    <w:rPr>
      <w:rFonts w:ascii="Arial" w:eastAsia="MS Mincho" w:hAnsi="Arial"/>
      <w:sz w:val="24"/>
      <w:lang w:val="en-GB" w:eastAsia="ja-JP"/>
    </w:rPr>
  </w:style>
  <w:style w:type="paragraph" w:styleId="TableofFigures">
    <w:name w:val="table of figures"/>
    <w:basedOn w:val="Normal"/>
    <w:next w:val="Normal"/>
    <w:semiHidden/>
    <w:rsid w:val="002C5C8E"/>
    <w:pPr>
      <w:tabs>
        <w:tab w:val="clear" w:pos="170"/>
      </w:tabs>
      <w:ind w:left="400" w:hanging="400"/>
    </w:pPr>
    <w:rPr>
      <w:rFonts w:eastAsia="MS Mincho"/>
      <w:sz w:val="20"/>
      <w:lang w:val="de-DE" w:eastAsia="ja-JP"/>
    </w:rPr>
  </w:style>
  <w:style w:type="paragraph" w:styleId="EnvelopeReturn">
    <w:name w:val="envelope return"/>
    <w:basedOn w:val="Normal"/>
    <w:rsid w:val="002C5C8E"/>
    <w:pPr>
      <w:tabs>
        <w:tab w:val="clear" w:pos="170"/>
      </w:tabs>
    </w:pPr>
    <w:rPr>
      <w:rFonts w:eastAsia="MS Mincho"/>
      <w:sz w:val="20"/>
      <w:lang w:val="de-DE" w:eastAsia="ja-JP"/>
    </w:rPr>
  </w:style>
  <w:style w:type="paragraph" w:styleId="Salutation">
    <w:name w:val="Salutation"/>
    <w:basedOn w:val="Normal"/>
    <w:next w:val="Normal"/>
    <w:link w:val="SalutationChar"/>
    <w:rsid w:val="002C5C8E"/>
    <w:pPr>
      <w:tabs>
        <w:tab w:val="clear" w:pos="170"/>
      </w:tabs>
    </w:pPr>
    <w:rPr>
      <w:rFonts w:eastAsia="MS Mincho"/>
      <w:sz w:val="20"/>
      <w:lang w:val="de-DE" w:eastAsia="ja-JP"/>
    </w:rPr>
  </w:style>
  <w:style w:type="character" w:customStyle="1" w:styleId="SalutationChar">
    <w:name w:val="Salutation Char"/>
    <w:basedOn w:val="DefaultParagraphFont"/>
    <w:link w:val="Salutation"/>
    <w:rsid w:val="002C5C8E"/>
    <w:rPr>
      <w:rFonts w:ascii="Arial" w:eastAsia="MS Mincho" w:hAnsi="Arial"/>
      <w:lang w:eastAsia="ja-JP"/>
    </w:rPr>
  </w:style>
  <w:style w:type="paragraph" w:styleId="ListBullet4">
    <w:name w:val="List Bullet 4"/>
    <w:basedOn w:val="Normal"/>
    <w:autoRedefine/>
    <w:rsid w:val="002C5C8E"/>
    <w:pPr>
      <w:tabs>
        <w:tab w:val="clear" w:pos="170"/>
        <w:tab w:val="num" w:pos="1209"/>
      </w:tabs>
      <w:ind w:left="1209" w:hanging="360"/>
    </w:pPr>
    <w:rPr>
      <w:rFonts w:eastAsia="MS Mincho"/>
      <w:sz w:val="20"/>
      <w:lang w:val="de-DE" w:eastAsia="ja-JP"/>
    </w:rPr>
  </w:style>
  <w:style w:type="paragraph" w:styleId="ListBullet5">
    <w:name w:val="List Bullet 5"/>
    <w:basedOn w:val="Normal"/>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Normal"/>
    <w:rsid w:val="002C5C8E"/>
    <w:pPr>
      <w:tabs>
        <w:tab w:val="clear" w:pos="170"/>
      </w:tabs>
      <w:spacing w:after="120"/>
      <w:ind w:left="1440" w:right="1440"/>
    </w:pPr>
    <w:rPr>
      <w:rFonts w:eastAsia="MS Mincho"/>
      <w:sz w:val="20"/>
      <w:lang w:val="de-DE" w:eastAsia="ja-JP"/>
    </w:rPr>
  </w:style>
  <w:style w:type="paragraph" w:styleId="Date">
    <w:name w:val="Date"/>
    <w:basedOn w:val="Normal"/>
    <w:next w:val="Normal"/>
    <w:link w:val="DateChar"/>
    <w:rsid w:val="002C5C8E"/>
    <w:pPr>
      <w:tabs>
        <w:tab w:val="clear" w:pos="170"/>
      </w:tabs>
    </w:pPr>
    <w:rPr>
      <w:rFonts w:eastAsia="MS Mincho"/>
      <w:sz w:val="20"/>
      <w:lang w:val="de-DE" w:eastAsia="ja-JP"/>
    </w:rPr>
  </w:style>
  <w:style w:type="character" w:customStyle="1" w:styleId="DateChar">
    <w:name w:val="Date Char"/>
    <w:basedOn w:val="DefaultParagraphFont"/>
    <w:link w:val="Date"/>
    <w:rsid w:val="002C5C8E"/>
    <w:rPr>
      <w:rFonts w:ascii="Arial" w:eastAsia="MS Mincho" w:hAnsi="Arial"/>
      <w:lang w:eastAsia="ja-JP"/>
    </w:rPr>
  </w:style>
  <w:style w:type="paragraph" w:styleId="EndnoteText">
    <w:name w:val="endnote text"/>
    <w:basedOn w:val="Normal"/>
    <w:link w:val="EndnoteTextChar"/>
    <w:semiHidden/>
    <w:rsid w:val="002C5C8E"/>
    <w:pPr>
      <w:tabs>
        <w:tab w:val="clear" w:pos="170"/>
      </w:tabs>
    </w:pPr>
    <w:rPr>
      <w:rFonts w:eastAsia="MS Mincho"/>
      <w:sz w:val="20"/>
      <w:lang w:val="de-DE" w:eastAsia="ja-JP"/>
    </w:rPr>
  </w:style>
  <w:style w:type="character" w:customStyle="1" w:styleId="EndnoteTextChar">
    <w:name w:val="Endnote Text Char"/>
    <w:basedOn w:val="DefaultParagraphFont"/>
    <w:link w:val="EndnoteText"/>
    <w:semiHidden/>
    <w:rsid w:val="002C5C8E"/>
    <w:rPr>
      <w:rFonts w:ascii="Arial" w:eastAsia="MS Mincho" w:hAnsi="Arial"/>
      <w:lang w:eastAsia="ja-JP"/>
    </w:rPr>
  </w:style>
  <w:style w:type="paragraph" w:styleId="Closing">
    <w:name w:val="Closing"/>
    <w:basedOn w:val="Normal"/>
    <w:link w:val="ClosingChar"/>
    <w:rsid w:val="002C5C8E"/>
    <w:pPr>
      <w:tabs>
        <w:tab w:val="clear" w:pos="170"/>
      </w:tabs>
      <w:ind w:left="4252"/>
    </w:pPr>
    <w:rPr>
      <w:rFonts w:eastAsia="MS Mincho"/>
      <w:sz w:val="20"/>
      <w:lang w:val="de-DE" w:eastAsia="ja-JP"/>
    </w:rPr>
  </w:style>
  <w:style w:type="character" w:customStyle="1" w:styleId="ClosingChar">
    <w:name w:val="Closing Char"/>
    <w:basedOn w:val="DefaultParagraphFont"/>
    <w:link w:val="Closing"/>
    <w:rsid w:val="002C5C8E"/>
    <w:rPr>
      <w:rFonts w:ascii="Arial" w:eastAsia="MS Mincho" w:hAnsi="Arial"/>
      <w:lang w:eastAsia="ja-JP"/>
    </w:rPr>
  </w:style>
  <w:style w:type="paragraph" w:styleId="Index2">
    <w:name w:val="index 2"/>
    <w:basedOn w:val="Normal"/>
    <w:next w:val="Normal"/>
    <w:autoRedefine/>
    <w:semiHidden/>
    <w:rsid w:val="002C5C8E"/>
    <w:pPr>
      <w:tabs>
        <w:tab w:val="clear" w:pos="170"/>
      </w:tabs>
      <w:ind w:left="400" w:hanging="200"/>
    </w:pPr>
    <w:rPr>
      <w:rFonts w:eastAsia="MS Mincho"/>
      <w:sz w:val="20"/>
      <w:lang w:val="de-DE" w:eastAsia="ja-JP"/>
    </w:rPr>
  </w:style>
  <w:style w:type="paragraph" w:styleId="Index3">
    <w:name w:val="index 3"/>
    <w:basedOn w:val="Normal"/>
    <w:next w:val="Normal"/>
    <w:autoRedefine/>
    <w:semiHidden/>
    <w:rsid w:val="002C5C8E"/>
    <w:pPr>
      <w:tabs>
        <w:tab w:val="clear" w:pos="170"/>
      </w:tabs>
      <w:ind w:left="600" w:hanging="200"/>
    </w:pPr>
    <w:rPr>
      <w:rFonts w:eastAsia="MS Mincho"/>
      <w:sz w:val="20"/>
      <w:lang w:val="de-DE" w:eastAsia="ja-JP"/>
    </w:rPr>
  </w:style>
  <w:style w:type="paragraph" w:styleId="Index4">
    <w:name w:val="index 4"/>
    <w:basedOn w:val="Normal"/>
    <w:next w:val="Normal"/>
    <w:autoRedefine/>
    <w:semiHidden/>
    <w:rsid w:val="002C5C8E"/>
    <w:pPr>
      <w:tabs>
        <w:tab w:val="clear" w:pos="170"/>
      </w:tabs>
      <w:ind w:left="800" w:hanging="200"/>
    </w:pPr>
    <w:rPr>
      <w:rFonts w:eastAsia="MS Mincho"/>
      <w:sz w:val="20"/>
      <w:lang w:val="de-DE" w:eastAsia="ja-JP"/>
    </w:rPr>
  </w:style>
  <w:style w:type="paragraph" w:styleId="Index5">
    <w:name w:val="index 5"/>
    <w:basedOn w:val="Normal"/>
    <w:next w:val="Normal"/>
    <w:autoRedefine/>
    <w:semiHidden/>
    <w:rsid w:val="002C5C8E"/>
    <w:pPr>
      <w:tabs>
        <w:tab w:val="clear" w:pos="170"/>
      </w:tabs>
      <w:ind w:left="1000" w:hanging="200"/>
    </w:pPr>
    <w:rPr>
      <w:rFonts w:eastAsia="MS Mincho"/>
      <w:sz w:val="20"/>
      <w:lang w:val="de-DE" w:eastAsia="ja-JP"/>
    </w:rPr>
  </w:style>
  <w:style w:type="paragraph" w:styleId="Index6">
    <w:name w:val="index 6"/>
    <w:basedOn w:val="Normal"/>
    <w:next w:val="Normal"/>
    <w:autoRedefine/>
    <w:semiHidden/>
    <w:rsid w:val="002C5C8E"/>
    <w:pPr>
      <w:tabs>
        <w:tab w:val="clear" w:pos="170"/>
      </w:tabs>
      <w:ind w:left="1200" w:hanging="200"/>
    </w:pPr>
    <w:rPr>
      <w:rFonts w:eastAsia="MS Mincho"/>
      <w:sz w:val="20"/>
      <w:lang w:val="de-DE" w:eastAsia="ja-JP"/>
    </w:rPr>
  </w:style>
  <w:style w:type="paragraph" w:styleId="Index7">
    <w:name w:val="index 7"/>
    <w:basedOn w:val="Normal"/>
    <w:next w:val="Normal"/>
    <w:autoRedefine/>
    <w:semiHidden/>
    <w:rsid w:val="002C5C8E"/>
    <w:pPr>
      <w:tabs>
        <w:tab w:val="clear" w:pos="170"/>
      </w:tabs>
      <w:ind w:left="1400" w:hanging="200"/>
    </w:pPr>
    <w:rPr>
      <w:rFonts w:eastAsia="MS Mincho"/>
      <w:sz w:val="20"/>
      <w:lang w:val="de-DE" w:eastAsia="ja-JP"/>
    </w:rPr>
  </w:style>
  <w:style w:type="paragraph" w:styleId="Index8">
    <w:name w:val="index 8"/>
    <w:basedOn w:val="Normal"/>
    <w:next w:val="Normal"/>
    <w:autoRedefine/>
    <w:semiHidden/>
    <w:rsid w:val="002C5C8E"/>
    <w:pPr>
      <w:tabs>
        <w:tab w:val="clear" w:pos="170"/>
      </w:tabs>
      <w:ind w:left="1600" w:hanging="200"/>
    </w:pPr>
    <w:rPr>
      <w:rFonts w:eastAsia="MS Mincho"/>
      <w:sz w:val="20"/>
      <w:lang w:val="de-DE" w:eastAsia="ja-JP"/>
    </w:rPr>
  </w:style>
  <w:style w:type="paragraph" w:styleId="Index9">
    <w:name w:val="index 9"/>
    <w:basedOn w:val="Normal"/>
    <w:next w:val="Normal"/>
    <w:autoRedefine/>
    <w:semiHidden/>
    <w:rsid w:val="002C5C8E"/>
    <w:pPr>
      <w:tabs>
        <w:tab w:val="clear" w:pos="170"/>
      </w:tabs>
      <w:ind w:left="1800" w:hanging="200"/>
    </w:pPr>
    <w:rPr>
      <w:rFonts w:eastAsia="MS Mincho"/>
      <w:sz w:val="20"/>
      <w:lang w:val="de-DE" w:eastAsia="ja-JP"/>
    </w:rPr>
  </w:style>
  <w:style w:type="paragraph" w:styleId="IndexHeading">
    <w:name w:val="index heading"/>
    <w:basedOn w:val="Normal"/>
    <w:next w:val="Index1"/>
    <w:semiHidden/>
    <w:rsid w:val="002C5C8E"/>
    <w:pPr>
      <w:tabs>
        <w:tab w:val="clear" w:pos="170"/>
      </w:tabs>
    </w:pPr>
    <w:rPr>
      <w:rFonts w:eastAsia="MS Mincho"/>
      <w:b/>
      <w:sz w:val="20"/>
      <w:lang w:val="de-DE" w:eastAsia="ja-JP"/>
    </w:rPr>
  </w:style>
  <w:style w:type="paragraph" w:styleId="List">
    <w:name w:val="List"/>
    <w:basedOn w:val="Normal"/>
    <w:rsid w:val="002C5C8E"/>
    <w:pPr>
      <w:tabs>
        <w:tab w:val="clear" w:pos="170"/>
      </w:tabs>
      <w:ind w:left="283" w:hanging="283"/>
    </w:pPr>
    <w:rPr>
      <w:rFonts w:eastAsia="MS Mincho"/>
      <w:sz w:val="20"/>
      <w:lang w:val="de-DE" w:eastAsia="ja-JP"/>
    </w:rPr>
  </w:style>
  <w:style w:type="paragraph" w:styleId="List2">
    <w:name w:val="List 2"/>
    <w:basedOn w:val="Normal"/>
    <w:rsid w:val="002C5C8E"/>
    <w:pPr>
      <w:tabs>
        <w:tab w:val="clear" w:pos="170"/>
      </w:tabs>
      <w:ind w:left="566" w:hanging="283"/>
    </w:pPr>
    <w:rPr>
      <w:rFonts w:eastAsia="MS Mincho"/>
      <w:sz w:val="20"/>
      <w:lang w:val="de-DE" w:eastAsia="ja-JP"/>
    </w:rPr>
  </w:style>
  <w:style w:type="paragraph" w:styleId="List3">
    <w:name w:val="List 3"/>
    <w:basedOn w:val="Normal"/>
    <w:rsid w:val="002C5C8E"/>
    <w:pPr>
      <w:tabs>
        <w:tab w:val="clear" w:pos="170"/>
      </w:tabs>
      <w:ind w:left="849" w:hanging="283"/>
    </w:pPr>
    <w:rPr>
      <w:rFonts w:eastAsia="MS Mincho"/>
      <w:sz w:val="20"/>
      <w:lang w:val="de-DE" w:eastAsia="ja-JP"/>
    </w:rPr>
  </w:style>
  <w:style w:type="paragraph" w:styleId="List4">
    <w:name w:val="List 4"/>
    <w:basedOn w:val="Normal"/>
    <w:rsid w:val="002C5C8E"/>
    <w:pPr>
      <w:tabs>
        <w:tab w:val="clear" w:pos="170"/>
      </w:tabs>
      <w:ind w:left="1132" w:hanging="283"/>
    </w:pPr>
    <w:rPr>
      <w:rFonts w:eastAsia="MS Mincho"/>
      <w:sz w:val="20"/>
      <w:lang w:val="de-DE" w:eastAsia="ja-JP"/>
    </w:rPr>
  </w:style>
  <w:style w:type="paragraph" w:styleId="List5">
    <w:name w:val="List 5"/>
    <w:basedOn w:val="Normal"/>
    <w:rsid w:val="002C5C8E"/>
    <w:pPr>
      <w:tabs>
        <w:tab w:val="clear" w:pos="170"/>
      </w:tabs>
      <w:ind w:left="1415" w:hanging="283"/>
    </w:pPr>
    <w:rPr>
      <w:rFonts w:eastAsia="MS Mincho"/>
      <w:sz w:val="20"/>
      <w:lang w:val="de-DE" w:eastAsia="ja-JP"/>
    </w:rPr>
  </w:style>
  <w:style w:type="paragraph" w:styleId="ListContinue">
    <w:name w:val="List Continue"/>
    <w:basedOn w:val="Normal"/>
    <w:rsid w:val="002C5C8E"/>
    <w:pPr>
      <w:tabs>
        <w:tab w:val="clear" w:pos="170"/>
      </w:tabs>
      <w:spacing w:after="120"/>
      <w:ind w:left="283"/>
    </w:pPr>
    <w:rPr>
      <w:rFonts w:eastAsia="MS Mincho"/>
      <w:sz w:val="20"/>
      <w:lang w:val="de-DE" w:eastAsia="ja-JP"/>
    </w:rPr>
  </w:style>
  <w:style w:type="paragraph" w:styleId="ListContinue2">
    <w:name w:val="List Continue 2"/>
    <w:basedOn w:val="Normal"/>
    <w:rsid w:val="002C5C8E"/>
    <w:pPr>
      <w:tabs>
        <w:tab w:val="clear" w:pos="170"/>
      </w:tabs>
      <w:spacing w:after="120"/>
      <w:ind w:left="566"/>
    </w:pPr>
    <w:rPr>
      <w:rFonts w:eastAsia="MS Mincho"/>
      <w:sz w:val="20"/>
      <w:lang w:val="de-DE" w:eastAsia="ja-JP"/>
    </w:rPr>
  </w:style>
  <w:style w:type="paragraph" w:styleId="ListContinue3">
    <w:name w:val="List Continue 3"/>
    <w:basedOn w:val="Normal"/>
    <w:rsid w:val="002C5C8E"/>
    <w:pPr>
      <w:tabs>
        <w:tab w:val="clear" w:pos="170"/>
      </w:tabs>
      <w:spacing w:after="120"/>
      <w:ind w:left="849"/>
    </w:pPr>
    <w:rPr>
      <w:rFonts w:eastAsia="MS Mincho"/>
      <w:sz w:val="20"/>
      <w:lang w:val="de-DE" w:eastAsia="ja-JP"/>
    </w:rPr>
  </w:style>
  <w:style w:type="paragraph" w:styleId="ListContinue4">
    <w:name w:val="List Continue 4"/>
    <w:basedOn w:val="Normal"/>
    <w:rsid w:val="002C5C8E"/>
    <w:pPr>
      <w:tabs>
        <w:tab w:val="clear" w:pos="170"/>
      </w:tabs>
      <w:spacing w:after="120"/>
      <w:ind w:left="1132"/>
    </w:pPr>
    <w:rPr>
      <w:rFonts w:eastAsia="MS Mincho"/>
      <w:sz w:val="20"/>
      <w:lang w:val="de-DE" w:eastAsia="ja-JP"/>
    </w:rPr>
  </w:style>
  <w:style w:type="paragraph" w:styleId="ListContinue5">
    <w:name w:val="List Continue 5"/>
    <w:basedOn w:val="Normal"/>
    <w:rsid w:val="002C5C8E"/>
    <w:pPr>
      <w:tabs>
        <w:tab w:val="clear" w:pos="170"/>
      </w:tabs>
      <w:spacing w:after="120"/>
      <w:ind w:left="1415"/>
    </w:pPr>
    <w:rPr>
      <w:rFonts w:eastAsia="MS Mincho"/>
      <w:sz w:val="20"/>
      <w:lang w:val="de-DE" w:eastAsia="ja-JP"/>
    </w:rPr>
  </w:style>
  <w:style w:type="paragraph" w:styleId="ListNumber2">
    <w:name w:val="List Number 2"/>
    <w:basedOn w:val="Normal"/>
    <w:rsid w:val="002C5C8E"/>
    <w:pPr>
      <w:tabs>
        <w:tab w:val="clear" w:pos="170"/>
        <w:tab w:val="num" w:pos="643"/>
      </w:tabs>
      <w:ind w:left="643" w:hanging="360"/>
    </w:pPr>
    <w:rPr>
      <w:rFonts w:eastAsia="MS Mincho"/>
      <w:sz w:val="20"/>
      <w:lang w:val="de-DE" w:eastAsia="ja-JP"/>
    </w:rPr>
  </w:style>
  <w:style w:type="paragraph" w:styleId="ListNumber3">
    <w:name w:val="List Number 3"/>
    <w:basedOn w:val="Normal"/>
    <w:rsid w:val="002C5C8E"/>
    <w:pPr>
      <w:tabs>
        <w:tab w:val="clear" w:pos="170"/>
        <w:tab w:val="num" w:pos="926"/>
      </w:tabs>
      <w:ind w:left="926" w:hanging="360"/>
    </w:pPr>
    <w:rPr>
      <w:rFonts w:eastAsia="MS Mincho"/>
      <w:sz w:val="20"/>
      <w:lang w:val="de-DE" w:eastAsia="ja-JP"/>
    </w:rPr>
  </w:style>
  <w:style w:type="paragraph" w:styleId="ListNumber4">
    <w:name w:val="List Number 4"/>
    <w:basedOn w:val="Normal"/>
    <w:rsid w:val="002C5C8E"/>
    <w:pPr>
      <w:tabs>
        <w:tab w:val="clear" w:pos="170"/>
        <w:tab w:val="num" w:pos="1209"/>
      </w:tabs>
      <w:ind w:left="1209" w:hanging="360"/>
    </w:pPr>
    <w:rPr>
      <w:rFonts w:eastAsia="MS Mincho"/>
      <w:sz w:val="20"/>
      <w:lang w:val="de-DE" w:eastAsia="ja-JP"/>
    </w:rPr>
  </w:style>
  <w:style w:type="paragraph" w:styleId="ListNumber5">
    <w:name w:val="List Number 5"/>
    <w:basedOn w:val="Normal"/>
    <w:rsid w:val="002C5C8E"/>
    <w:pPr>
      <w:tabs>
        <w:tab w:val="clear" w:pos="170"/>
        <w:tab w:val="num" w:pos="1492"/>
      </w:tabs>
      <w:ind w:left="1492" w:hanging="360"/>
    </w:pPr>
    <w:rPr>
      <w:rFonts w:eastAsia="MS Mincho"/>
      <w:sz w:val="20"/>
      <w:lang w:val="de-DE" w:eastAsia="ja-JP"/>
    </w:rPr>
  </w:style>
  <w:style w:type="paragraph" w:styleId="MacroText">
    <w:name w:val="macro"/>
    <w:link w:val="MacroTextChar"/>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croTextChar">
    <w:name w:val="Macro Text Char"/>
    <w:basedOn w:val="DefaultParagraphFont"/>
    <w:link w:val="MacroText"/>
    <w:semiHidden/>
    <w:rsid w:val="002C5C8E"/>
    <w:rPr>
      <w:rFonts w:ascii="Courier New" w:eastAsia="MS Mincho" w:hAnsi="Courier New"/>
      <w:lang w:eastAsia="ja-JP"/>
    </w:rPr>
  </w:style>
  <w:style w:type="paragraph" w:styleId="MessageHeader">
    <w:name w:val="Message Header"/>
    <w:basedOn w:val="Normal"/>
    <w:link w:val="MessageHeaderChar"/>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MessageHeaderChar">
    <w:name w:val="Message Header Char"/>
    <w:basedOn w:val="DefaultParagraphFont"/>
    <w:link w:val="MessageHeader"/>
    <w:rsid w:val="002C5C8E"/>
    <w:rPr>
      <w:rFonts w:ascii="Arial" w:eastAsia="MS Mincho" w:hAnsi="Arial"/>
      <w:sz w:val="24"/>
      <w:shd w:val="pct20" w:color="auto" w:fill="auto"/>
      <w:lang w:eastAsia="ja-JP"/>
    </w:rPr>
  </w:style>
  <w:style w:type="paragraph" w:styleId="PlainText">
    <w:name w:val="Plain Text"/>
    <w:basedOn w:val="Normal"/>
    <w:link w:val="PlainTextChar"/>
    <w:rsid w:val="002C5C8E"/>
    <w:pPr>
      <w:tabs>
        <w:tab w:val="clear" w:pos="170"/>
      </w:tabs>
    </w:pPr>
    <w:rPr>
      <w:rFonts w:ascii="Courier New" w:eastAsia="MS Mincho" w:hAnsi="Courier New"/>
      <w:sz w:val="20"/>
      <w:lang w:val="de-DE" w:eastAsia="ja-JP"/>
    </w:rPr>
  </w:style>
  <w:style w:type="character" w:customStyle="1" w:styleId="PlainTextChar">
    <w:name w:val="Plain Text Char"/>
    <w:basedOn w:val="DefaultParagraphFont"/>
    <w:link w:val="PlainText"/>
    <w:rsid w:val="002C5C8E"/>
    <w:rPr>
      <w:rFonts w:ascii="Courier New" w:eastAsia="MS Mincho" w:hAnsi="Courier New"/>
      <w:lang w:eastAsia="ja-JP"/>
    </w:rPr>
  </w:style>
  <w:style w:type="paragraph" w:styleId="NormalIndent">
    <w:name w:val="Normal Indent"/>
    <w:basedOn w:val="Normal"/>
    <w:rsid w:val="002C5C8E"/>
    <w:pPr>
      <w:tabs>
        <w:tab w:val="clear" w:pos="170"/>
      </w:tabs>
      <w:ind w:left="708"/>
    </w:pPr>
    <w:rPr>
      <w:rFonts w:eastAsia="MS Mincho"/>
      <w:sz w:val="20"/>
      <w:lang w:val="de-DE" w:eastAsia="ja-JP"/>
    </w:rPr>
  </w:style>
  <w:style w:type="paragraph" w:styleId="BodyTextIndent">
    <w:name w:val="Body Text Indent"/>
    <w:basedOn w:val="Normal"/>
    <w:link w:val="BodyTextIndentChar"/>
    <w:rsid w:val="002C5C8E"/>
    <w:pPr>
      <w:tabs>
        <w:tab w:val="clear" w:pos="170"/>
      </w:tabs>
      <w:spacing w:after="120"/>
      <w:ind w:left="283"/>
    </w:pPr>
    <w:rPr>
      <w:rFonts w:eastAsia="MS Mincho"/>
      <w:sz w:val="20"/>
      <w:lang w:val="de-DE" w:eastAsia="ja-JP"/>
    </w:rPr>
  </w:style>
  <w:style w:type="character" w:customStyle="1" w:styleId="BodyTextIndentChar">
    <w:name w:val="Body Text Indent Char"/>
    <w:basedOn w:val="DefaultParagraphFont"/>
    <w:link w:val="BodyTextIndent"/>
    <w:rsid w:val="002C5C8E"/>
    <w:rPr>
      <w:rFonts w:ascii="Arial" w:eastAsia="MS Mincho" w:hAnsi="Arial"/>
      <w:lang w:eastAsia="ja-JP"/>
    </w:rPr>
  </w:style>
  <w:style w:type="paragraph" w:styleId="BodyTextIndent3">
    <w:name w:val="Body Text Indent 3"/>
    <w:basedOn w:val="Normal"/>
    <w:link w:val="BodyTextIndent3Char"/>
    <w:rsid w:val="002C5C8E"/>
    <w:pPr>
      <w:tabs>
        <w:tab w:val="clear" w:pos="170"/>
      </w:tabs>
      <w:spacing w:after="120"/>
      <w:ind w:left="283"/>
    </w:pPr>
    <w:rPr>
      <w:rFonts w:eastAsia="MS Mincho"/>
      <w:lang w:val="de-DE" w:eastAsia="ja-JP"/>
    </w:rPr>
  </w:style>
  <w:style w:type="character" w:customStyle="1" w:styleId="BodyTextIndent3Char">
    <w:name w:val="Body Text Indent 3 Char"/>
    <w:basedOn w:val="DefaultParagraphFont"/>
    <w:link w:val="BodyTextIndent3"/>
    <w:rsid w:val="002C5C8E"/>
    <w:rPr>
      <w:rFonts w:ascii="Arial" w:eastAsia="MS Mincho" w:hAnsi="Arial"/>
      <w:sz w:val="16"/>
      <w:lang w:eastAsia="ja-JP"/>
    </w:rPr>
  </w:style>
  <w:style w:type="paragraph" w:styleId="BodyTextFirstIndent">
    <w:name w:val="Body Text First Indent"/>
    <w:basedOn w:val="BodyText"/>
    <w:link w:val="BodyTextFirstIndentChar"/>
    <w:rsid w:val="002C5C8E"/>
    <w:pPr>
      <w:spacing w:after="120" w:line="240" w:lineRule="auto"/>
      <w:ind w:firstLine="210"/>
      <w:jc w:val="left"/>
    </w:pPr>
    <w:rPr>
      <w:sz w:val="20"/>
      <w:lang w:val="de-DE"/>
    </w:rPr>
  </w:style>
  <w:style w:type="character" w:customStyle="1" w:styleId="BodyTextFirstIndentChar">
    <w:name w:val="Body Text First Indent Char"/>
    <w:basedOn w:val="BodyTextChar"/>
    <w:link w:val="BodyTextFirstIndent"/>
    <w:rsid w:val="002C5C8E"/>
    <w:rPr>
      <w:rFonts w:ascii="Arial" w:eastAsia="MS Mincho" w:hAnsi="Arial"/>
      <w:sz w:val="16"/>
      <w:lang w:val="en-GB" w:eastAsia="ja-JP"/>
    </w:rPr>
  </w:style>
  <w:style w:type="paragraph" w:styleId="BodyTextFirstIndent2">
    <w:name w:val="Body Text First Indent 2"/>
    <w:basedOn w:val="BodyTextIndent"/>
    <w:link w:val="BodyTextFirstIndent2Char"/>
    <w:rsid w:val="002C5C8E"/>
    <w:pPr>
      <w:ind w:firstLine="210"/>
    </w:pPr>
  </w:style>
  <w:style w:type="character" w:customStyle="1" w:styleId="BodyTextFirstIndent2Char">
    <w:name w:val="Body Text First Indent 2 Char"/>
    <w:basedOn w:val="BodyTextIndentChar"/>
    <w:link w:val="BodyTextFirstIndent2"/>
    <w:rsid w:val="002C5C8E"/>
    <w:rPr>
      <w:rFonts w:ascii="Arial" w:eastAsia="MS Mincho" w:hAnsi="Arial"/>
      <w:lang w:eastAsia="ja-JP"/>
    </w:rPr>
  </w:style>
  <w:style w:type="paragraph" w:styleId="EnvelopeAddress">
    <w:name w:val="envelope address"/>
    <w:basedOn w:val="Normal"/>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Signature">
    <w:name w:val="Signature"/>
    <w:basedOn w:val="Normal"/>
    <w:link w:val="SignatureChar"/>
    <w:rsid w:val="002C5C8E"/>
    <w:pPr>
      <w:tabs>
        <w:tab w:val="clear" w:pos="170"/>
      </w:tabs>
      <w:ind w:left="4252"/>
    </w:pPr>
    <w:rPr>
      <w:rFonts w:eastAsia="MS Mincho"/>
      <w:sz w:val="20"/>
      <w:lang w:val="de-DE" w:eastAsia="ja-JP"/>
    </w:rPr>
  </w:style>
  <w:style w:type="character" w:customStyle="1" w:styleId="SignatureChar">
    <w:name w:val="Signature Char"/>
    <w:basedOn w:val="DefaultParagraphFont"/>
    <w:link w:val="Signature"/>
    <w:rsid w:val="002C5C8E"/>
    <w:rPr>
      <w:rFonts w:ascii="Arial" w:eastAsia="MS Mincho" w:hAnsi="Arial"/>
      <w:lang w:eastAsia="ja-JP"/>
    </w:rPr>
  </w:style>
  <w:style w:type="paragraph" w:styleId="TOAHeading">
    <w:name w:val="toa heading"/>
    <w:basedOn w:val="Normal"/>
    <w:next w:val="Normal"/>
    <w:semiHidden/>
    <w:rsid w:val="002C5C8E"/>
    <w:pPr>
      <w:tabs>
        <w:tab w:val="clear" w:pos="170"/>
      </w:tabs>
      <w:spacing w:before="120"/>
    </w:pPr>
    <w:rPr>
      <w:rFonts w:eastAsia="MS Mincho"/>
      <w:b/>
      <w:sz w:val="24"/>
      <w:lang w:val="de-DE" w:eastAsia="ja-JP"/>
    </w:rPr>
  </w:style>
  <w:style w:type="paragraph" w:styleId="TableofAuthorities">
    <w:name w:val="table of authorities"/>
    <w:basedOn w:val="Normal"/>
    <w:next w:val="Normal"/>
    <w:semiHidden/>
    <w:rsid w:val="002C5C8E"/>
    <w:pPr>
      <w:tabs>
        <w:tab w:val="clear" w:pos="170"/>
      </w:tabs>
      <w:ind w:left="200" w:hanging="200"/>
    </w:pPr>
    <w:rPr>
      <w:rFonts w:eastAsia="MS Mincho"/>
      <w:sz w:val="20"/>
      <w:lang w:val="de-DE" w:eastAsia="ja-JP"/>
    </w:rPr>
  </w:style>
  <w:style w:type="character" w:styleId="FollowedHyp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leGrid">
    <w:name w:val="Table Grid"/>
    <w:basedOn w:val="TableNormal"/>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Normal"/>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NoSpacing">
    <w:name w:val="No Spacing"/>
    <w:autoRedefine/>
    <w:uiPriority w:val="1"/>
    <w:qFormat/>
    <w:rsid w:val="00A706CB"/>
    <w:pPr>
      <w:tabs>
        <w:tab w:val="left" w:pos="170"/>
      </w:tabs>
    </w:pPr>
    <w:rPr>
      <w:rFonts w:asciiTheme="minorHAnsi" w:hAnsiTheme="minorHAnsi"/>
      <w:sz w:val="18"/>
    </w:rPr>
  </w:style>
  <w:style w:type="table" w:styleId="MediumGrid1-Accent1">
    <w:name w:val="Medium Grid 1 Accent 1"/>
    <w:basedOn w:val="TableNormal"/>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Normal"/>
    <w:rsid w:val="009D7309"/>
    <w:pPr>
      <w:tabs>
        <w:tab w:val="clear" w:pos="170"/>
      </w:tabs>
      <w:spacing w:after="160" w:line="240" w:lineRule="exact"/>
    </w:pPr>
    <w:rPr>
      <w:rFonts w:ascii="Tahoma" w:hAnsi="Tahoma"/>
      <w:sz w:val="20"/>
    </w:rPr>
  </w:style>
  <w:style w:type="paragraph" w:styleId="NormalWeb">
    <w:name w:val="Normal (Web)"/>
    <w:basedOn w:val="Normal"/>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TableNormal"/>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ubtleEmphasis">
    <w:name w:val="Subtle Emphasis"/>
    <w:basedOn w:val="DefaultParagraphFont"/>
    <w:uiPriority w:val="19"/>
    <w:qFormat/>
    <w:rsid w:val="00A706CB"/>
    <w:rPr>
      <w:rFonts w:asciiTheme="minorHAnsi" w:hAnsiTheme="minorHAnsi"/>
      <w:i/>
      <w:iCs/>
      <w:color w:val="404040" w:themeColor="text1" w:themeTint="BF"/>
    </w:rPr>
  </w:style>
  <w:style w:type="character" w:styleId="Emphasis">
    <w:name w:val="Emphasis"/>
    <w:basedOn w:val="DefaultParagraphFont"/>
    <w:uiPriority w:val="20"/>
    <w:qFormat/>
    <w:rsid w:val="00A706CB"/>
    <w:rPr>
      <w:rFonts w:asciiTheme="minorHAnsi" w:hAnsiTheme="minorHAnsi"/>
      <w:i/>
      <w:iCs/>
    </w:rPr>
  </w:style>
  <w:style w:type="character" w:styleId="IntenseEmphasis">
    <w:name w:val="Intense Emphasis"/>
    <w:basedOn w:val="DefaultParagraphFont"/>
    <w:uiPriority w:val="21"/>
    <w:qFormat/>
    <w:rsid w:val="00A706CB"/>
    <w:rPr>
      <w:rFonts w:asciiTheme="minorHAnsi" w:hAnsiTheme="minorHAnsi"/>
      <w:i/>
      <w:iCs/>
      <w:color w:val="0062C2" w:themeColor="accent1"/>
    </w:rPr>
  </w:style>
  <w:style w:type="character" w:styleId="Strong">
    <w:name w:val="Strong"/>
    <w:basedOn w:val="DefaultParagraphFont"/>
    <w:uiPriority w:val="22"/>
    <w:qFormat/>
    <w:rsid w:val="00A706CB"/>
    <w:rPr>
      <w:rFonts w:asciiTheme="minorHAnsi" w:hAnsiTheme="minorHAnsi"/>
      <w:b/>
      <w:bCs/>
    </w:rPr>
  </w:style>
  <w:style w:type="paragraph" w:styleId="Quote">
    <w:name w:val="Quote"/>
    <w:basedOn w:val="Normal"/>
    <w:next w:val="Normal"/>
    <w:link w:val="QuoteChar"/>
    <w:autoRedefine/>
    <w:uiPriority w:val="29"/>
    <w:qFormat/>
    <w:rsid w:val="00A706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06CB"/>
    <w:rPr>
      <w:rFonts w:asciiTheme="minorHAnsi" w:hAnsiTheme="minorHAnsi"/>
      <w:i/>
      <w:iCs/>
      <w:color w:val="404040" w:themeColor="text1" w:themeTint="BF"/>
      <w:sz w:val="18"/>
      <w:lang w:val="en-GB"/>
    </w:rPr>
  </w:style>
  <w:style w:type="paragraph" w:styleId="IntenseQuote">
    <w:name w:val="Intense Quote"/>
    <w:basedOn w:val="Normal"/>
    <w:next w:val="Normal"/>
    <w:link w:val="IntenseQuoteChar"/>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eQuoteChar">
    <w:name w:val="Intense Quote Char"/>
    <w:basedOn w:val="DefaultParagraphFont"/>
    <w:link w:val="IntenseQuote"/>
    <w:uiPriority w:val="30"/>
    <w:rsid w:val="00A706CB"/>
    <w:rPr>
      <w:rFonts w:asciiTheme="minorHAnsi" w:hAnsiTheme="minorHAnsi"/>
      <w:i/>
      <w:iCs/>
      <w:color w:val="0062C2" w:themeColor="accent1"/>
      <w:sz w:val="18"/>
      <w:lang w:val="en-GB"/>
    </w:rPr>
  </w:style>
  <w:style w:type="character" w:styleId="SubtleReference">
    <w:name w:val="Subtle Reference"/>
    <w:basedOn w:val="DefaultParagraphFont"/>
    <w:uiPriority w:val="31"/>
    <w:qFormat/>
    <w:rsid w:val="00A706CB"/>
    <w:rPr>
      <w:rFonts w:asciiTheme="minorHAnsi" w:hAnsiTheme="minorHAnsi"/>
      <w:smallCaps/>
      <w:color w:val="5A5A5A" w:themeColor="text1" w:themeTint="A5"/>
    </w:rPr>
  </w:style>
  <w:style w:type="character" w:styleId="IntenseReference">
    <w:name w:val="Intense Reference"/>
    <w:basedOn w:val="DefaultParagraphFont"/>
    <w:uiPriority w:val="32"/>
    <w:qFormat/>
    <w:rsid w:val="00A706CB"/>
    <w:rPr>
      <w:rFonts w:asciiTheme="minorHAnsi" w:hAnsiTheme="minorHAnsi"/>
      <w:b/>
      <w:bCs/>
      <w:smallCaps/>
      <w:color w:val="0062C2" w:themeColor="accent1"/>
      <w:spacing w:val="5"/>
    </w:rPr>
  </w:style>
  <w:style w:type="character" w:styleId="BookTitle">
    <w:name w:val="Book Title"/>
    <w:basedOn w:val="DefaultParagraphFon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Normal"/>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Normal"/>
    <w:qFormat/>
    <w:rsid w:val="00C32F29"/>
    <w:pPr>
      <w:tabs>
        <w:tab w:val="clear" w:pos="170"/>
      </w:tabs>
      <w:spacing w:line="360" w:lineRule="auto"/>
      <w:jc w:val="both"/>
    </w:pPr>
    <w:rPr>
      <w:rFonts w:ascii="TheSansDM" w:eastAsia="TheSansDM" w:hAnsi="TheSansDM"/>
      <w:sz w:val="22"/>
      <w:lang w:val="en-US" w:bidi="en-US"/>
    </w:rPr>
  </w:style>
  <w:style w:type="character" w:customStyle="1" w:styleId="FootnoteTextChar">
    <w:name w:val="Footnote Text Char"/>
    <w:link w:val="FootnoteText"/>
    <w:uiPriority w:val="99"/>
    <w:rsid w:val="009502AA"/>
    <w:rPr>
      <w:rFonts w:ascii="Helvetica KM Cn" w:hAnsi="Helvetica KM Cn"/>
      <w:sz w:val="28"/>
    </w:rPr>
  </w:style>
  <w:style w:type="character" w:styleId="FootnoteReference">
    <w:name w:val="footnote reference"/>
    <w:uiPriority w:val="99"/>
    <w:rsid w:val="009502AA"/>
    <w:rPr>
      <w:vertAlign w:val="superscript"/>
    </w:rPr>
  </w:style>
  <w:style w:type="paragraph" w:customStyle="1" w:styleId="FarbigeListe-Akzent11">
    <w:name w:val="Farbige Liste - Akzent 11"/>
    <w:basedOn w:val="Normal"/>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Normal"/>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Normal"/>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DefaultParagraphFont"/>
    <w:uiPriority w:val="99"/>
    <w:semiHidden/>
    <w:unhideWhenUsed/>
    <w:rsid w:val="001779DB"/>
    <w:rPr>
      <w:color w:val="605E5C"/>
      <w:shd w:val="clear" w:color="auto" w:fill="E1DFDD"/>
    </w:rPr>
  </w:style>
  <w:style w:type="character" w:styleId="UnresolvedMention">
    <w:name w:val="Unresolved Mention"/>
    <w:basedOn w:val="DefaultParagraphFont"/>
    <w:uiPriority w:val="99"/>
    <w:semiHidden/>
    <w:unhideWhenUsed/>
    <w:rsid w:val="00492EF6"/>
    <w:rPr>
      <w:color w:val="605E5C"/>
      <w:shd w:val="clear" w:color="auto" w:fill="E1DFDD"/>
    </w:rPr>
  </w:style>
  <w:style w:type="paragraph" w:styleId="Revision">
    <w:name w:val="Revision"/>
    <w:hidden/>
    <w:uiPriority w:val="99"/>
    <w:semiHidden/>
    <w:rsid w:val="00121054"/>
    <w:rPr>
      <w:rFonts w:asciiTheme="minorHAnsi" w:hAnsiTheme="minorHAnsi"/>
      <w:sz w:val="16"/>
    </w:rPr>
  </w:style>
  <w:style w:type="character" w:customStyle="1" w:styleId="apple-converted-space">
    <w:name w:val="apple-converted-space"/>
    <w:basedOn w:val="DefaultParagraphFont"/>
    <w:rsid w:val="001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306">
      <w:bodyDiv w:val="1"/>
      <w:marLeft w:val="0"/>
      <w:marRight w:val="0"/>
      <w:marTop w:val="0"/>
      <w:marBottom w:val="0"/>
      <w:divBdr>
        <w:top w:val="none" w:sz="0" w:space="0" w:color="auto"/>
        <w:left w:val="none" w:sz="0" w:space="0" w:color="auto"/>
        <w:bottom w:val="none" w:sz="0" w:space="0" w:color="auto"/>
        <w:right w:val="none" w:sz="0" w:space="0" w:color="auto"/>
      </w:divBdr>
    </w:div>
    <w:div w:id="14354074">
      <w:bodyDiv w:val="1"/>
      <w:marLeft w:val="0"/>
      <w:marRight w:val="0"/>
      <w:marTop w:val="0"/>
      <w:marBottom w:val="0"/>
      <w:divBdr>
        <w:top w:val="none" w:sz="0" w:space="0" w:color="auto"/>
        <w:left w:val="none" w:sz="0" w:space="0" w:color="auto"/>
        <w:bottom w:val="none" w:sz="0" w:space="0" w:color="auto"/>
        <w:right w:val="none" w:sz="0" w:space="0" w:color="auto"/>
      </w:divBdr>
    </w:div>
    <w:div w:id="44181652">
      <w:bodyDiv w:val="1"/>
      <w:marLeft w:val="0"/>
      <w:marRight w:val="0"/>
      <w:marTop w:val="0"/>
      <w:marBottom w:val="0"/>
      <w:divBdr>
        <w:top w:val="none" w:sz="0" w:space="0" w:color="auto"/>
        <w:left w:val="none" w:sz="0" w:space="0" w:color="auto"/>
        <w:bottom w:val="none" w:sz="0" w:space="0" w:color="auto"/>
        <w:right w:val="none" w:sz="0" w:space="0" w:color="auto"/>
      </w:divBdr>
    </w:div>
    <w:div w:id="126168459">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4338349">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70078">
      <w:bodyDiv w:val="1"/>
      <w:marLeft w:val="0"/>
      <w:marRight w:val="0"/>
      <w:marTop w:val="0"/>
      <w:marBottom w:val="0"/>
      <w:divBdr>
        <w:top w:val="none" w:sz="0" w:space="0" w:color="auto"/>
        <w:left w:val="none" w:sz="0" w:space="0" w:color="auto"/>
        <w:bottom w:val="none" w:sz="0" w:space="0" w:color="auto"/>
        <w:right w:val="none" w:sz="0" w:space="0" w:color="auto"/>
      </w:divBdr>
    </w:div>
    <w:div w:id="359474420">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7506">
      <w:bodyDiv w:val="1"/>
      <w:marLeft w:val="0"/>
      <w:marRight w:val="0"/>
      <w:marTop w:val="0"/>
      <w:marBottom w:val="0"/>
      <w:divBdr>
        <w:top w:val="none" w:sz="0" w:space="0" w:color="auto"/>
        <w:left w:val="none" w:sz="0" w:space="0" w:color="auto"/>
        <w:bottom w:val="none" w:sz="0" w:space="0" w:color="auto"/>
        <w:right w:val="none" w:sz="0" w:space="0" w:color="auto"/>
      </w:divBdr>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589660097">
      <w:bodyDiv w:val="1"/>
      <w:marLeft w:val="0"/>
      <w:marRight w:val="0"/>
      <w:marTop w:val="0"/>
      <w:marBottom w:val="0"/>
      <w:divBdr>
        <w:top w:val="none" w:sz="0" w:space="0" w:color="auto"/>
        <w:left w:val="none" w:sz="0" w:space="0" w:color="auto"/>
        <w:bottom w:val="none" w:sz="0" w:space="0" w:color="auto"/>
        <w:right w:val="none" w:sz="0" w:space="0" w:color="auto"/>
      </w:divBdr>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1369744">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777942925">
      <w:bodyDiv w:val="1"/>
      <w:marLeft w:val="0"/>
      <w:marRight w:val="0"/>
      <w:marTop w:val="0"/>
      <w:marBottom w:val="0"/>
      <w:divBdr>
        <w:top w:val="none" w:sz="0" w:space="0" w:color="auto"/>
        <w:left w:val="none" w:sz="0" w:space="0" w:color="auto"/>
        <w:bottom w:val="none" w:sz="0" w:space="0" w:color="auto"/>
        <w:right w:val="none" w:sz="0" w:space="0" w:color="auto"/>
      </w:divBdr>
    </w:div>
    <w:div w:id="800617832">
      <w:bodyDiv w:val="1"/>
      <w:marLeft w:val="0"/>
      <w:marRight w:val="0"/>
      <w:marTop w:val="0"/>
      <w:marBottom w:val="0"/>
      <w:divBdr>
        <w:top w:val="none" w:sz="0" w:space="0" w:color="auto"/>
        <w:left w:val="none" w:sz="0" w:space="0" w:color="auto"/>
        <w:bottom w:val="none" w:sz="0" w:space="0" w:color="auto"/>
        <w:right w:val="none" w:sz="0" w:space="0" w:color="auto"/>
      </w:divBdr>
    </w:div>
    <w:div w:id="821848289">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629">
      <w:bodyDiv w:val="1"/>
      <w:marLeft w:val="0"/>
      <w:marRight w:val="0"/>
      <w:marTop w:val="0"/>
      <w:marBottom w:val="0"/>
      <w:divBdr>
        <w:top w:val="none" w:sz="0" w:space="0" w:color="auto"/>
        <w:left w:val="none" w:sz="0" w:space="0" w:color="auto"/>
        <w:bottom w:val="none" w:sz="0" w:space="0" w:color="auto"/>
        <w:right w:val="none" w:sz="0" w:space="0" w:color="auto"/>
      </w:divBdr>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51928752">
      <w:bodyDiv w:val="1"/>
      <w:marLeft w:val="0"/>
      <w:marRight w:val="0"/>
      <w:marTop w:val="0"/>
      <w:marBottom w:val="0"/>
      <w:divBdr>
        <w:top w:val="none" w:sz="0" w:space="0" w:color="auto"/>
        <w:left w:val="none" w:sz="0" w:space="0" w:color="auto"/>
        <w:bottom w:val="none" w:sz="0" w:space="0" w:color="auto"/>
        <w:right w:val="none" w:sz="0" w:space="0" w:color="auto"/>
      </w:divBdr>
    </w:div>
    <w:div w:id="1063987499">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0052473">
      <w:bodyDiv w:val="1"/>
      <w:marLeft w:val="0"/>
      <w:marRight w:val="0"/>
      <w:marTop w:val="0"/>
      <w:marBottom w:val="0"/>
      <w:divBdr>
        <w:top w:val="none" w:sz="0" w:space="0" w:color="auto"/>
        <w:left w:val="none" w:sz="0" w:space="0" w:color="auto"/>
        <w:bottom w:val="none" w:sz="0" w:space="0" w:color="auto"/>
        <w:right w:val="none" w:sz="0" w:space="0" w:color="auto"/>
      </w:divBdr>
    </w:div>
    <w:div w:id="1118719159">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19452245">
      <w:bodyDiv w:val="1"/>
      <w:marLeft w:val="0"/>
      <w:marRight w:val="0"/>
      <w:marTop w:val="0"/>
      <w:marBottom w:val="0"/>
      <w:divBdr>
        <w:top w:val="none" w:sz="0" w:space="0" w:color="auto"/>
        <w:left w:val="none" w:sz="0" w:space="0" w:color="auto"/>
        <w:bottom w:val="none" w:sz="0" w:space="0" w:color="auto"/>
        <w:right w:val="none" w:sz="0" w:space="0" w:color="auto"/>
      </w:divBdr>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009">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6119">
      <w:bodyDiv w:val="1"/>
      <w:marLeft w:val="0"/>
      <w:marRight w:val="0"/>
      <w:marTop w:val="0"/>
      <w:marBottom w:val="0"/>
      <w:divBdr>
        <w:top w:val="none" w:sz="0" w:space="0" w:color="auto"/>
        <w:left w:val="none" w:sz="0" w:space="0" w:color="auto"/>
        <w:bottom w:val="none" w:sz="0" w:space="0" w:color="auto"/>
        <w:right w:val="none" w:sz="0" w:space="0" w:color="auto"/>
      </w:divBdr>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399674000">
      <w:bodyDiv w:val="1"/>
      <w:marLeft w:val="0"/>
      <w:marRight w:val="0"/>
      <w:marTop w:val="0"/>
      <w:marBottom w:val="0"/>
      <w:divBdr>
        <w:top w:val="none" w:sz="0" w:space="0" w:color="auto"/>
        <w:left w:val="none" w:sz="0" w:space="0" w:color="auto"/>
        <w:bottom w:val="none" w:sz="0" w:space="0" w:color="auto"/>
        <w:right w:val="none" w:sz="0" w:space="0" w:color="auto"/>
      </w:divBdr>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5051231">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591354449">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691569167">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04031350">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1988823890">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16486179">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KonicaMinoltaBD" TargetMode="External"/><Relationship Id="rId18" Type="http://schemas.openxmlformats.org/officeDocument/2006/relationships/hyperlink" Target="mailto:wolfgang.schoeffel@konicaminolta.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nkedin.com/company/konica-minolta-business-solutions-deutschland-gmbh" TargetMode="External"/><Relationship Id="rId17" Type="http://schemas.openxmlformats.org/officeDocument/2006/relationships/hyperlink" Target="https://konicaminolta.eu/mediastore-publi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onicaminolta.at/de-at/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room.konicaminolta.de/%22%20/o%20%22http:/newsroom.konicaminolta.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konicaminolta.at/de-at/presse"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konicaminolta@finkfuchs.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nicaminolta.a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B261E2A-D535-4E6D-840E-83C367F22D78}">
    <t:Anchor>
      <t:Comment id="1499549740"/>
    </t:Anchor>
    <t:History>
      <t:Event id="{BC5F0925-23DB-4CB0-9368-27BC8D2E4DAF}" time="2024-09-20T07:02:23.687Z">
        <t:Attribution userId="S::sascha.grenke@konicaminolta.de::b773f0c8-850f-4d03-b251-42023d74270f" userProvider="AD" userName="Grenke, Sascha"/>
        <t:Anchor>
          <t:Comment id="1499549740"/>
        </t:Anchor>
        <t:Create/>
      </t:Event>
      <t:Event id="{23A555ED-35FA-40D7-86E8-CB7503E6328C}" time="2024-09-20T07:02:23.687Z">
        <t:Attribution userId="S::sascha.grenke@konicaminolta.de::b773f0c8-850f-4d03-b251-42023d74270f" userProvider="AD" userName="Grenke, Sascha"/>
        <t:Anchor>
          <t:Comment id="1499549740"/>
        </t:Anchor>
        <t:Assign userId="S::wolfgang.schoeffel@konicaminolta.at::fbdcc345-67c7-429a-8aec-78f51963feeb" userProvider="AD" userName="Schoeffel, Wolfgang"/>
      </t:Event>
      <t:Event id="{DD78096B-E82B-4D0A-B138-BDE3B2E6CFC5}" time="2024-09-20T07:02:23.687Z">
        <t:Attribution userId="S::sascha.grenke@konicaminolta.de::b773f0c8-850f-4d03-b251-42023d74270f" userProvider="AD" userName="Grenke, Sascha"/>
        <t:Anchor>
          <t:Comment id="1499549740"/>
        </t:Anchor>
        <t:SetTitle title="@Schoeffel, Wolfgang Du kannst gerne mich dort hinschreiben. Bei unserem Blog zur Studie kommentiere ich auch."/>
      </t:Event>
    </t:History>
  </t:Task>
</t:Task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Datum xmlns="21f82d1b-cdef-48b1-8008-eb8b2d0b3b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customXml/itemProps2.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3.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41cf3d8f-a508-408d-80b7-9397353903b7"/>
    <ds:schemaRef ds:uri="9f08a63c-831e-491b-b952-e9e03bf29fb1"/>
  </ds:schemaRefs>
</ds:datastoreItem>
</file>

<file path=customXml/itemProps4.xml><?xml version="1.0" encoding="utf-8"?>
<ds:datastoreItem xmlns:ds="http://schemas.openxmlformats.org/officeDocument/2006/customXml" ds:itemID="{5FDFC3CE-805A-40EB-993C-2FFB2BEC4885}"/>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6739</Characters>
  <Application>Microsoft Office Word</Application>
  <DocSecurity>4</DocSecurity>
  <Lines>56</Lines>
  <Paragraphs>15</Paragraphs>
  <ScaleCrop>false</ScaleCrop>
  <Company>hms69</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Schoeffel, Wolfgang</cp:lastModifiedBy>
  <cp:revision>9</cp:revision>
  <cp:lastPrinted>2020-02-21T18:47:00Z</cp:lastPrinted>
  <dcterms:created xsi:type="dcterms:W3CDTF">2025-02-17T11:27:00Z</dcterms:created>
  <dcterms:modified xsi:type="dcterms:W3CDTF">2025-02-18T07:36:00Z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