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FAF9" w14:textId="04285E2B" w:rsidR="003F0A14" w:rsidRPr="00A772FE" w:rsidRDefault="003F0A14">
      <w:r w:rsidRPr="00A772FE">
        <w:t xml:space="preserve">Pressemitteilung </w:t>
      </w:r>
      <w:r w:rsidRPr="00A772FE">
        <w:br/>
      </w:r>
      <w:r w:rsidR="00367A70" w:rsidRPr="00A772FE">
        <w:t>Graz</w:t>
      </w:r>
      <w:r w:rsidR="00367A70">
        <w:t>/Wien</w:t>
      </w:r>
      <w:r w:rsidR="00367A70" w:rsidRPr="00A772FE">
        <w:t>,</w:t>
      </w:r>
      <w:r w:rsidR="00A224A7">
        <w:t xml:space="preserve"> </w:t>
      </w:r>
      <w:r w:rsidR="009C568B">
        <w:t>Dezem</w:t>
      </w:r>
      <w:r w:rsidR="00EF3B6E">
        <w:t>ber</w:t>
      </w:r>
      <w:r w:rsidR="00367A70" w:rsidRPr="00A772FE">
        <w:t xml:space="preserve"> 2024</w:t>
      </w:r>
      <w:r w:rsidRPr="00A772FE">
        <w:br/>
      </w:r>
    </w:p>
    <w:p w14:paraId="70993F13" w14:textId="25D1284B" w:rsidR="009C568B" w:rsidRPr="00E7423F" w:rsidRDefault="001252F8" w:rsidP="00E7423F">
      <w:pPr>
        <w:rPr>
          <w:b/>
          <w:bCs/>
          <w:sz w:val="28"/>
          <w:szCs w:val="28"/>
        </w:rPr>
      </w:pPr>
      <w:proofErr w:type="spellStart"/>
      <w:r>
        <w:rPr>
          <w:b/>
          <w:bCs/>
          <w:sz w:val="28"/>
          <w:szCs w:val="28"/>
        </w:rPr>
        <w:t>Kiubo</w:t>
      </w:r>
      <w:proofErr w:type="spellEnd"/>
      <w:r>
        <w:rPr>
          <w:b/>
          <w:bCs/>
          <w:sz w:val="28"/>
          <w:szCs w:val="28"/>
        </w:rPr>
        <w:t xml:space="preserve"> </w:t>
      </w:r>
      <w:r w:rsidR="00334274">
        <w:rPr>
          <w:b/>
          <w:bCs/>
          <w:sz w:val="28"/>
          <w:szCs w:val="28"/>
        </w:rPr>
        <w:t>ist</w:t>
      </w:r>
      <w:r w:rsidR="00B46AF2">
        <w:rPr>
          <w:b/>
          <w:bCs/>
          <w:sz w:val="28"/>
          <w:szCs w:val="28"/>
        </w:rPr>
        <w:t xml:space="preserve"> Innovation Winner und präsentiert auf der</w:t>
      </w:r>
      <w:r>
        <w:rPr>
          <w:b/>
          <w:bCs/>
          <w:sz w:val="28"/>
          <w:szCs w:val="28"/>
        </w:rPr>
        <w:t xml:space="preserve"> EXPO 2025</w:t>
      </w:r>
      <w:r w:rsidR="002E6E69">
        <w:rPr>
          <w:b/>
          <w:bCs/>
          <w:sz w:val="28"/>
          <w:szCs w:val="28"/>
        </w:rPr>
        <w:t xml:space="preserve"> </w:t>
      </w:r>
      <w:r w:rsidR="00B46AF2">
        <w:rPr>
          <w:b/>
          <w:bCs/>
          <w:sz w:val="28"/>
          <w:szCs w:val="28"/>
        </w:rPr>
        <w:t>sein innovatives Baukonzept</w:t>
      </w:r>
    </w:p>
    <w:p w14:paraId="0DB98816" w14:textId="0E4E2F6C" w:rsidR="004D36F5" w:rsidRPr="005965D0" w:rsidRDefault="00E7423F" w:rsidP="004D36F5">
      <w:pPr>
        <w:jc w:val="both"/>
        <w:rPr>
          <w:b/>
          <w:bCs/>
        </w:rPr>
      </w:pPr>
      <w:r>
        <w:rPr>
          <w:b/>
          <w:bCs/>
        </w:rPr>
        <w:br/>
      </w:r>
      <w:r w:rsidR="003F6D8E">
        <w:rPr>
          <w:b/>
          <w:bCs/>
        </w:rPr>
        <w:t xml:space="preserve">Österreich wird auf der EXPO 2025 </w:t>
      </w:r>
      <w:r w:rsidR="005965D0">
        <w:rPr>
          <w:b/>
          <w:bCs/>
        </w:rPr>
        <w:t xml:space="preserve">in Osaka, Japan </w:t>
      </w:r>
      <w:r w:rsidR="003F6D8E">
        <w:rPr>
          <w:b/>
          <w:bCs/>
        </w:rPr>
        <w:t xml:space="preserve">mit einem eigenen Pavillon </w:t>
      </w:r>
      <w:r w:rsidR="004F0323">
        <w:rPr>
          <w:b/>
          <w:bCs/>
        </w:rPr>
        <w:t>vertreten</w:t>
      </w:r>
      <w:r w:rsidR="003F6D8E">
        <w:rPr>
          <w:b/>
          <w:bCs/>
        </w:rPr>
        <w:t xml:space="preserve"> sein. In einem Innovationsaufruf wurden zukunftsweisende Lösungen aus Österreich gesucht. </w:t>
      </w:r>
      <w:r w:rsidR="005965D0">
        <w:rPr>
          <w:b/>
          <w:bCs/>
        </w:rPr>
        <w:t>Die „</w:t>
      </w:r>
      <w:r w:rsidR="003F6D8E" w:rsidRPr="005965D0">
        <w:rPr>
          <w:b/>
          <w:bCs/>
        </w:rPr>
        <w:t xml:space="preserve">Pionierunternehmen, die mit ihren </w:t>
      </w:r>
      <w:r w:rsidR="005965D0" w:rsidRPr="005965D0">
        <w:rPr>
          <w:b/>
          <w:bCs/>
        </w:rPr>
        <w:t xml:space="preserve">bahnbrechenden </w:t>
      </w:r>
      <w:r w:rsidR="003F6D8E" w:rsidRPr="005965D0">
        <w:rPr>
          <w:b/>
          <w:bCs/>
        </w:rPr>
        <w:t>Ideen und Technologien Österreich auf der Weltbühne repräsentieren</w:t>
      </w:r>
      <w:r w:rsidR="005965D0">
        <w:rPr>
          <w:b/>
          <w:bCs/>
        </w:rPr>
        <w:t>“ werden, wurden am 3. Dezember 2024 zu Innovation Winners und EXPO-Teilnehmern gekürt</w:t>
      </w:r>
      <w:r w:rsidR="003F6D8E" w:rsidRPr="005965D0">
        <w:rPr>
          <w:b/>
          <w:bCs/>
        </w:rPr>
        <w:t>.</w:t>
      </w:r>
      <w:r w:rsidR="005965D0">
        <w:rPr>
          <w:b/>
          <w:bCs/>
        </w:rPr>
        <w:t xml:space="preserve"> Ein österreichischer Innovation Winner und </w:t>
      </w:r>
      <w:r w:rsidR="002E6E69">
        <w:rPr>
          <w:b/>
          <w:bCs/>
        </w:rPr>
        <w:t>so</w:t>
      </w:r>
      <w:r w:rsidR="005965D0">
        <w:rPr>
          <w:b/>
          <w:bCs/>
        </w:rPr>
        <w:t xml:space="preserve">mit mit </w:t>
      </w:r>
      <w:r w:rsidR="004D36F5">
        <w:rPr>
          <w:b/>
          <w:bCs/>
        </w:rPr>
        <w:t xml:space="preserve">dabei auf der </w:t>
      </w:r>
      <w:r w:rsidR="004D36F5" w:rsidRPr="005057DE">
        <w:rPr>
          <w:b/>
          <w:bCs/>
        </w:rPr>
        <w:t>E</w:t>
      </w:r>
      <w:r w:rsidR="004F0323">
        <w:rPr>
          <w:b/>
          <w:bCs/>
        </w:rPr>
        <w:t>XPO</w:t>
      </w:r>
      <w:r w:rsidR="004D36F5" w:rsidRPr="005057DE">
        <w:rPr>
          <w:b/>
          <w:bCs/>
        </w:rPr>
        <w:t xml:space="preserve"> 2025: </w:t>
      </w:r>
      <w:proofErr w:type="spellStart"/>
      <w:r w:rsidR="004D36F5" w:rsidRPr="005057DE">
        <w:rPr>
          <w:b/>
          <w:bCs/>
        </w:rPr>
        <w:t>Kiubo</w:t>
      </w:r>
      <w:proofErr w:type="spellEnd"/>
      <w:r w:rsidR="004D36F5" w:rsidRPr="005057DE">
        <w:rPr>
          <w:b/>
          <w:bCs/>
        </w:rPr>
        <w:t xml:space="preserve">, Tochtergesellschaft </w:t>
      </w:r>
      <w:r w:rsidR="004D36F5">
        <w:rPr>
          <w:b/>
          <w:bCs/>
        </w:rPr>
        <w:t xml:space="preserve">von </w:t>
      </w:r>
      <w:proofErr w:type="gramStart"/>
      <w:r w:rsidR="004D36F5" w:rsidRPr="005057DE">
        <w:rPr>
          <w:b/>
          <w:bCs/>
        </w:rPr>
        <w:t>ÖWG</w:t>
      </w:r>
      <w:r w:rsidR="004D36F5">
        <w:rPr>
          <w:b/>
          <w:bCs/>
        </w:rPr>
        <w:t xml:space="preserve"> Wohnbau</w:t>
      </w:r>
      <w:proofErr w:type="gramEnd"/>
      <w:r>
        <w:rPr>
          <w:b/>
          <w:bCs/>
        </w:rPr>
        <w:t>, mit seinem innovativen Baukonzept</w:t>
      </w:r>
      <w:r w:rsidR="004D36F5">
        <w:rPr>
          <w:b/>
          <w:bCs/>
        </w:rPr>
        <w:t>.</w:t>
      </w:r>
      <w:r w:rsidR="003F6D8E">
        <w:rPr>
          <w:b/>
          <w:bCs/>
        </w:rPr>
        <w:t xml:space="preserve"> </w:t>
      </w:r>
    </w:p>
    <w:p w14:paraId="46AEF551" w14:textId="37D99319" w:rsidR="004D36F5" w:rsidRPr="004D36F5" w:rsidRDefault="001252F8" w:rsidP="004D36F5">
      <w:pPr>
        <w:jc w:val="both"/>
      </w:pPr>
      <w:r w:rsidRPr="004D36F5">
        <w:t>Die EXPO 2025 findet von 13. April bis 13. Oktober 2025 in Osaka statt. Unter dem Motto „</w:t>
      </w:r>
      <w:proofErr w:type="spellStart"/>
      <w:r w:rsidRPr="004D36F5">
        <w:t>Designing</w:t>
      </w:r>
      <w:proofErr w:type="spellEnd"/>
      <w:r w:rsidRPr="004D36F5">
        <w:t xml:space="preserve"> Future Society </w:t>
      </w:r>
      <w:proofErr w:type="spellStart"/>
      <w:r w:rsidRPr="004D36F5">
        <w:t>for</w:t>
      </w:r>
      <w:proofErr w:type="spellEnd"/>
      <w:r w:rsidRPr="004D36F5">
        <w:t xml:space="preserve"> </w:t>
      </w:r>
      <w:proofErr w:type="spellStart"/>
      <w:r w:rsidRPr="004D36F5">
        <w:t>Our</w:t>
      </w:r>
      <w:proofErr w:type="spellEnd"/>
      <w:r w:rsidRPr="004D36F5">
        <w:t xml:space="preserve"> </w:t>
      </w:r>
      <w:proofErr w:type="spellStart"/>
      <w:r w:rsidRPr="004D36F5">
        <w:t>Lives</w:t>
      </w:r>
      <w:proofErr w:type="spellEnd"/>
      <w:r w:rsidRPr="004D36F5">
        <w:t>“ werden mehr als 160 Länder</w:t>
      </w:r>
      <w:r w:rsidR="009C568B" w:rsidRPr="004D36F5">
        <w:t xml:space="preserve"> und neun internationale Organisationen</w:t>
      </w:r>
      <w:r w:rsidRPr="004D36F5">
        <w:t xml:space="preserve"> daran teilnehmen. </w:t>
      </w:r>
      <w:r w:rsidR="004D36F5" w:rsidRPr="004D36F5">
        <w:t>Österreichische Unternehmen, Start-ups, Universitäten, Forschungseinrichtungen, andere Organisationen und Institutionen</w:t>
      </w:r>
      <w:r w:rsidR="009C568B" w:rsidRPr="004D36F5">
        <w:t xml:space="preserve"> wurde</w:t>
      </w:r>
      <w:r w:rsidR="004D36F5" w:rsidRPr="004D36F5">
        <w:t>n</w:t>
      </w:r>
      <w:r w:rsidR="009C568B" w:rsidRPr="004D36F5">
        <w:t xml:space="preserve"> </w:t>
      </w:r>
      <w:r w:rsidR="00D373D7">
        <w:t xml:space="preserve">daher </w:t>
      </w:r>
      <w:r w:rsidR="009C568B" w:rsidRPr="004D36F5">
        <w:t>im Vorfeld zur Bewerbung aufgerufen. Am 3. Dezember 2024 wurden in der Wirtschaftskammer Österreich die Innovation Winners</w:t>
      </w:r>
      <w:r w:rsidR="004D36F5" w:rsidRPr="004D36F5">
        <w:t xml:space="preserve"> gekürt</w:t>
      </w:r>
      <w:r w:rsidR="009C568B" w:rsidRPr="004D36F5">
        <w:t xml:space="preserve">, die </w:t>
      </w:r>
      <w:r w:rsidR="002E6E69">
        <w:t xml:space="preserve">im Österreich Pavillon </w:t>
      </w:r>
      <w:r w:rsidR="004D36F5" w:rsidRPr="004D36F5">
        <w:t xml:space="preserve">auf der EXPO </w:t>
      </w:r>
      <w:r w:rsidR="004D36F5">
        <w:t>ihre zukunftsweisenden Lösungen präsentieren werden</w:t>
      </w:r>
      <w:r w:rsidR="004D36F5" w:rsidRPr="004D36F5">
        <w:t xml:space="preserve">. </w:t>
      </w:r>
      <w:proofErr w:type="spellStart"/>
      <w:r w:rsidR="004D36F5">
        <w:t>Kiubo</w:t>
      </w:r>
      <w:proofErr w:type="spellEnd"/>
      <w:r w:rsidR="005965D0">
        <w:t xml:space="preserve"> ist einer der Innovation Winners</w:t>
      </w:r>
      <w:r w:rsidR="004F0323">
        <w:t>.</w:t>
      </w:r>
      <w:r w:rsidR="003F6D8E">
        <w:t xml:space="preserve"> </w:t>
      </w:r>
      <w:r w:rsidR="004D36F5">
        <w:t xml:space="preserve"> </w:t>
      </w:r>
    </w:p>
    <w:p w14:paraId="42021207" w14:textId="05AD6294" w:rsidR="004D36F5" w:rsidRPr="004D36F5" w:rsidRDefault="005965D0" w:rsidP="004D36F5">
      <w:pPr>
        <w:jc w:val="both"/>
        <w:rPr>
          <w:b/>
          <w:bCs/>
        </w:rPr>
      </w:pPr>
      <w:r>
        <w:rPr>
          <w:b/>
          <w:bCs/>
        </w:rPr>
        <w:t>EXPO</w:t>
      </w:r>
      <w:r w:rsidR="00E6381E" w:rsidRPr="004D36F5">
        <w:rPr>
          <w:b/>
          <w:bCs/>
        </w:rPr>
        <w:t xml:space="preserve"> 2025: </w:t>
      </w:r>
      <w:proofErr w:type="spellStart"/>
      <w:r w:rsidR="00E6381E" w:rsidRPr="004D36F5">
        <w:rPr>
          <w:b/>
          <w:bCs/>
        </w:rPr>
        <w:t>Kiubo</w:t>
      </w:r>
      <w:proofErr w:type="spellEnd"/>
      <w:r w:rsidR="00E6381E" w:rsidRPr="004D36F5">
        <w:rPr>
          <w:b/>
          <w:bCs/>
        </w:rPr>
        <w:t xml:space="preserve"> präsentiert sein innovatives Baukonzept</w:t>
      </w:r>
    </w:p>
    <w:p w14:paraId="7DA806A7" w14:textId="28DBA198" w:rsidR="00E6381E" w:rsidRPr="003F6D8E" w:rsidRDefault="00E6381E" w:rsidP="003F6D8E">
      <w:pPr>
        <w:jc w:val="both"/>
        <w:rPr>
          <w:b/>
          <w:bCs/>
        </w:rPr>
      </w:pPr>
      <w:r w:rsidRPr="005057DE">
        <w:t>Die E</w:t>
      </w:r>
      <w:r w:rsidR="003F6D8E">
        <w:t>XPO</w:t>
      </w:r>
      <w:r w:rsidRPr="005057DE">
        <w:t xml:space="preserve"> 2025 ist eine der weltweit bedeutendsten Plattformen für Innovationen und globale Lösungen. </w:t>
      </w:r>
      <w:r w:rsidR="00D373D7">
        <w:t>Passend zum</w:t>
      </w:r>
      <w:r w:rsidR="003F6D8E">
        <w:t xml:space="preserve"> </w:t>
      </w:r>
      <w:r w:rsidR="00D373D7">
        <w:t>EXPO-M</w:t>
      </w:r>
      <w:r w:rsidRPr="005057DE">
        <w:t>otto „</w:t>
      </w:r>
      <w:proofErr w:type="spellStart"/>
      <w:r w:rsidRPr="005057DE">
        <w:t>Designing</w:t>
      </w:r>
      <w:proofErr w:type="spellEnd"/>
      <w:r w:rsidRPr="005057DE">
        <w:t xml:space="preserve"> Future Society </w:t>
      </w:r>
      <w:proofErr w:type="spellStart"/>
      <w:r w:rsidRPr="005057DE">
        <w:t>for</w:t>
      </w:r>
      <w:proofErr w:type="spellEnd"/>
      <w:r w:rsidRPr="005057DE">
        <w:t xml:space="preserve"> </w:t>
      </w:r>
      <w:proofErr w:type="spellStart"/>
      <w:r w:rsidRPr="005057DE">
        <w:t>Our</w:t>
      </w:r>
      <w:proofErr w:type="spellEnd"/>
      <w:r w:rsidRPr="005057DE">
        <w:t xml:space="preserve"> </w:t>
      </w:r>
      <w:proofErr w:type="spellStart"/>
      <w:r w:rsidRPr="005057DE">
        <w:t>Lives</w:t>
      </w:r>
      <w:proofErr w:type="spellEnd"/>
      <w:r w:rsidRPr="005057DE">
        <w:t xml:space="preserve">“ wird </w:t>
      </w:r>
      <w:proofErr w:type="spellStart"/>
      <w:r w:rsidRPr="005057DE">
        <w:t>Kiubo</w:t>
      </w:r>
      <w:proofErr w:type="spellEnd"/>
      <w:r w:rsidRPr="005057DE">
        <w:t xml:space="preserve"> </w:t>
      </w:r>
      <w:r>
        <w:t xml:space="preserve">als </w:t>
      </w:r>
      <w:r w:rsidRPr="005057DE">
        <w:t>ein zukunftsweisendes Baukonzept vor</w:t>
      </w:r>
      <w:r>
        <w:t>ge</w:t>
      </w:r>
      <w:r w:rsidRPr="005057DE">
        <w:t>stell</w:t>
      </w:r>
      <w:r>
        <w:t>t</w:t>
      </w:r>
      <w:r w:rsidRPr="005057DE">
        <w:t>, das auf Nachhaltigkeit, Flexibilität und Ressourcenschonung setzt.</w:t>
      </w:r>
      <w:r w:rsidR="003F6D8E">
        <w:rPr>
          <w:b/>
          <w:bCs/>
        </w:rPr>
        <w:t xml:space="preserve"> „</w:t>
      </w:r>
      <w:r w:rsidRPr="005057DE">
        <w:t>Leistbarkeit, Nachhaltigkeit und Flexibilität sind heute zentrale Herausforderungen des Wohnens, die weltweit Relevanz haben. Die Expo bietet eine ideale Bühne, um diese Themen im globalen Kontext zu diskutieren. Auch auf europäischer Ebene spiegelt sich die Bedeutung des Wohnens wider, etwa durch die Einführung eines EU-Kommissars für Wohnungsbau, was die Dringlichkeit innovativer Lösungen unterstreicht</w:t>
      </w:r>
      <w:r w:rsidR="003F6D8E">
        <w:t xml:space="preserve">“, so Hans Schaffer, Geschäftsführer von </w:t>
      </w:r>
      <w:proofErr w:type="gramStart"/>
      <w:r w:rsidR="003F6D8E">
        <w:t>ÖWG Wohnbau</w:t>
      </w:r>
      <w:proofErr w:type="gramEnd"/>
      <w:r w:rsidR="005965D0">
        <w:t xml:space="preserve"> und </w:t>
      </w:r>
      <w:proofErr w:type="spellStart"/>
      <w:r w:rsidR="005965D0">
        <w:t>Kiubo</w:t>
      </w:r>
      <w:proofErr w:type="spellEnd"/>
      <w:r w:rsidR="005965D0">
        <w:t xml:space="preserve"> GmbH</w:t>
      </w:r>
      <w:r w:rsidRPr="005057DE">
        <w:t>.</w:t>
      </w:r>
      <w:r>
        <w:t xml:space="preserve"> </w:t>
      </w:r>
    </w:p>
    <w:p w14:paraId="32144342" w14:textId="77777777" w:rsidR="00E6381E" w:rsidRPr="005057DE" w:rsidRDefault="00E6381E" w:rsidP="00E6381E">
      <w:pPr>
        <w:rPr>
          <w:b/>
          <w:bCs/>
        </w:rPr>
      </w:pPr>
      <w:proofErr w:type="spellStart"/>
      <w:r w:rsidRPr="005057DE">
        <w:rPr>
          <w:b/>
          <w:bCs/>
        </w:rPr>
        <w:t>Kiubo</w:t>
      </w:r>
      <w:proofErr w:type="spellEnd"/>
      <w:r w:rsidRPr="005057DE">
        <w:rPr>
          <w:b/>
          <w:bCs/>
        </w:rPr>
        <w:t>: Ein Konzept für die Zukunft des Wohnens</w:t>
      </w:r>
    </w:p>
    <w:p w14:paraId="03D4EF25" w14:textId="1DB4065D" w:rsidR="005965D0" w:rsidRDefault="00E6381E" w:rsidP="005965D0">
      <w:pPr>
        <w:jc w:val="both"/>
      </w:pPr>
      <w:proofErr w:type="spellStart"/>
      <w:r w:rsidRPr="005057DE">
        <w:t>Kiubo</w:t>
      </w:r>
      <w:proofErr w:type="spellEnd"/>
      <w:r w:rsidRPr="005057DE">
        <w:t xml:space="preserve"> ist ein innovatives, modulares Bausystem, das Flexibilität, Nachhaltigkeit und Ressourceneffizienz vereint. Das Konzept basiert auf einem Kreislaufansatz, </w:t>
      </w:r>
      <w:r w:rsidR="004F0323">
        <w:t>in</w:t>
      </w:r>
      <w:r w:rsidRPr="005057DE">
        <w:t xml:space="preserve">dem </w:t>
      </w:r>
      <w:r w:rsidRPr="005057DE">
        <w:lastRenderedPageBreak/>
        <w:t xml:space="preserve">nachwachsende Baustoffe zum Einsatz kommen. Dieses zukunftsweisende Bausystem bietet praxisnahe Antworten auf die drängendsten Herausforderungen des modernen Wohnens – sei es in urbanen Zentren oder auf globaler Ebene. Angesichts von Klimawandel, Urbanisierung und sozialer Ungleichheit zeigt </w:t>
      </w:r>
      <w:proofErr w:type="spellStart"/>
      <w:r w:rsidRPr="005057DE">
        <w:t>Kiubo</w:t>
      </w:r>
      <w:proofErr w:type="spellEnd"/>
      <w:r w:rsidRPr="005057DE">
        <w:t>, wie innovative Ansätze das Wohnen nachhaltig und anpassungsfähig gestalten können.</w:t>
      </w:r>
      <w:r>
        <w:t xml:space="preserve"> </w:t>
      </w:r>
      <w:r w:rsidR="00D31F7B">
        <w:t xml:space="preserve">Denn </w:t>
      </w:r>
      <w:proofErr w:type="spellStart"/>
      <w:r w:rsidR="00D31F7B">
        <w:t>Kiubo</w:t>
      </w:r>
      <w:proofErr w:type="spellEnd"/>
      <w:r w:rsidR="00D31F7B">
        <w:t xml:space="preserve"> ist flexibel: </w:t>
      </w:r>
      <w:r w:rsidR="00D31F7B" w:rsidRPr="00D11FE4">
        <w:t>Jede Wohnung verfügt über ein 25 Quadratmeter-großes Basismodul, das, ausgestattet mit Bad, Küche und Schlaf/Wohnraum, über alle wichtigen Anschlüsse und Räume verfügt. Zusätzlich kann jede Wohnung mit maximal drei Anschlussmodulen auf bis zu 100 Quadratmeter vergrößert werden.</w:t>
      </w:r>
      <w:r w:rsidR="00D31F7B">
        <w:t xml:space="preserve"> </w:t>
      </w:r>
      <w:proofErr w:type="spellStart"/>
      <w:r w:rsidR="00D373D7">
        <w:t>Kiubo</w:t>
      </w:r>
      <w:proofErr w:type="spellEnd"/>
      <w:r w:rsidR="00D373D7">
        <w:t xml:space="preserve"> begann als Forschungsprojekt von </w:t>
      </w:r>
      <w:proofErr w:type="gramStart"/>
      <w:r w:rsidR="00D373D7">
        <w:t>ÖWG Wohnbau</w:t>
      </w:r>
      <w:proofErr w:type="gramEnd"/>
      <w:r w:rsidR="00D373D7">
        <w:t xml:space="preserve"> und </w:t>
      </w:r>
      <w:r w:rsidR="00D373D7" w:rsidRPr="00B95689">
        <w:t>dem Grazer Architekturbüro Hofrichter-Ritter</w:t>
      </w:r>
      <w:r w:rsidR="00D373D7">
        <w:t xml:space="preserve">. Das Konzept wurde erstmals auf </w:t>
      </w:r>
      <w:r w:rsidR="00D373D7" w:rsidRPr="00B95689">
        <w:t xml:space="preserve">der Architekturbiennale 2021 </w:t>
      </w:r>
      <w:r w:rsidR="00D373D7">
        <w:t xml:space="preserve">präsentiert. Gleichzeitig wurde </w:t>
      </w:r>
      <w:r w:rsidR="004F0323">
        <w:t>ein</w:t>
      </w:r>
      <w:r w:rsidR="00D373D7">
        <w:t xml:space="preserve"> </w:t>
      </w:r>
      <w:r w:rsidR="004F0323">
        <w:t>Prototyp</w:t>
      </w:r>
      <w:r w:rsidR="00D373D7">
        <w:t xml:space="preserve"> realisiert </w:t>
      </w:r>
      <w:r w:rsidR="004F0323">
        <w:t xml:space="preserve">und </w:t>
      </w:r>
      <w:r w:rsidR="00D373D7">
        <w:t>erprobt. Seit</w:t>
      </w:r>
      <w:r w:rsidR="00D373D7" w:rsidRPr="00D11FE4">
        <w:t xml:space="preserve"> Oktober 2021 steht das erste bewohnte </w:t>
      </w:r>
      <w:proofErr w:type="spellStart"/>
      <w:r w:rsidR="00D373D7" w:rsidRPr="00D11FE4">
        <w:t>Kiubo</w:t>
      </w:r>
      <w:proofErr w:type="spellEnd"/>
      <w:r w:rsidR="00D373D7" w:rsidRPr="00D11FE4">
        <w:t xml:space="preserve">-Wohnhaus in </w:t>
      </w:r>
      <w:r w:rsidR="00D373D7">
        <w:t xml:space="preserve">der </w:t>
      </w:r>
      <w:r w:rsidR="00D373D7" w:rsidRPr="00D11FE4">
        <w:t>Graz</w:t>
      </w:r>
      <w:r w:rsidR="00D373D7">
        <w:t xml:space="preserve">er </w:t>
      </w:r>
      <w:proofErr w:type="spellStart"/>
      <w:r w:rsidR="00D373D7">
        <w:t>Starhemberggasse</w:t>
      </w:r>
      <w:proofErr w:type="spellEnd"/>
      <w:r w:rsidR="00D373D7" w:rsidRPr="00D11FE4">
        <w:t xml:space="preserve">. Aufgeteilt auf vier Stockwerke befinden sich in dem Haus 19 selbstständige Wohneinheiten, die aus 33 Holzmodulen gebildet wurden. </w:t>
      </w:r>
    </w:p>
    <w:p w14:paraId="363209D9" w14:textId="0BA82FFA" w:rsidR="005965D0" w:rsidRDefault="005965D0" w:rsidP="00E7423F">
      <w:pPr>
        <w:jc w:val="both"/>
      </w:pPr>
      <w:r>
        <w:t>„</w:t>
      </w:r>
      <w:r w:rsidRPr="00D11FE4">
        <w:t xml:space="preserve">Mit </w:t>
      </w:r>
      <w:proofErr w:type="spellStart"/>
      <w:r w:rsidRPr="00D11FE4">
        <w:t>Kiubo</w:t>
      </w:r>
      <w:proofErr w:type="spellEnd"/>
      <w:r w:rsidRPr="00D11FE4">
        <w:t xml:space="preserve"> verändert sich die Art, wie wir Wohnen denken.</w:t>
      </w:r>
      <w:r>
        <w:t xml:space="preserve"> Die Nominierung für die EXPO 2025 ist für uns eine sehr gute Bestätigung, da es die Innovationskraft unseres Produkts bestärkt und auch bestätigt, dass wir eine klare Antwort auf die </w:t>
      </w:r>
      <w:r w:rsidR="00E7423F">
        <w:t xml:space="preserve">künftigen </w:t>
      </w:r>
      <w:r>
        <w:t>Herausforderungen</w:t>
      </w:r>
      <w:r w:rsidR="00E7423F">
        <w:t xml:space="preserve"> haben</w:t>
      </w:r>
      <w:r>
        <w:t xml:space="preserve">. </w:t>
      </w:r>
      <w:r w:rsidRPr="00D214E4">
        <w:t xml:space="preserve">Anstatt starrer Gebäude, mit fixierten Wohngrößen und kaum leistbarer Fläche schafft </w:t>
      </w:r>
      <w:proofErr w:type="spellStart"/>
      <w:r w:rsidRPr="00D214E4">
        <w:t>Kiubo</w:t>
      </w:r>
      <w:proofErr w:type="spellEnd"/>
      <w:r w:rsidRPr="00D214E4">
        <w:t xml:space="preserve"> individuell anpassbaren Raum, wandelbare Wohnhäuser und einen sozial nachhaltigen Wohnbau.</w:t>
      </w:r>
      <w:r>
        <w:t xml:space="preserve"> So kann das Gebäude bei Bedarf immer wieder verändert werden.</w:t>
      </w:r>
      <w:r w:rsidRPr="00D214E4">
        <w:t xml:space="preserve"> Mit </w:t>
      </w:r>
      <w:proofErr w:type="spellStart"/>
      <w:r w:rsidRPr="00D214E4">
        <w:t>Kiubo</w:t>
      </w:r>
      <w:proofErr w:type="spellEnd"/>
      <w:r w:rsidRPr="00D214E4">
        <w:t xml:space="preserve"> wurde ein Gesamtkonzept geschaffen</w:t>
      </w:r>
      <w:r>
        <w:t>, das heute schon vieles vom Wohnen der Zukunft vorwegnimmt. Da j</w:t>
      </w:r>
      <w:r w:rsidRPr="00E07A8E">
        <w:t xml:space="preserve">edes </w:t>
      </w:r>
      <w:proofErr w:type="spellStart"/>
      <w:r w:rsidRPr="00E07A8E">
        <w:t>Kiubo</w:t>
      </w:r>
      <w:proofErr w:type="spellEnd"/>
      <w:r w:rsidRPr="00E07A8E">
        <w:t>-Modul vollständig aus Holz gefertigt</w:t>
      </w:r>
      <w:r>
        <w:t xml:space="preserve"> ist, ist </w:t>
      </w:r>
      <w:proofErr w:type="spellStart"/>
      <w:r>
        <w:t>Kiubo</w:t>
      </w:r>
      <w:proofErr w:type="spellEnd"/>
      <w:r>
        <w:t xml:space="preserve"> auch in ökologischer Hinsicht nachhaltig“, so Florian Stadtschreiber, Geschäftsführer von </w:t>
      </w:r>
      <w:proofErr w:type="spellStart"/>
      <w:r>
        <w:t>Kiubo</w:t>
      </w:r>
      <w:proofErr w:type="spellEnd"/>
      <w:r w:rsidRPr="00D214E4">
        <w:t xml:space="preserve">. </w:t>
      </w:r>
    </w:p>
    <w:p w14:paraId="14EDFDD8" w14:textId="49ADCBFC" w:rsidR="00E6381E" w:rsidRPr="00E7423F" w:rsidRDefault="00E6381E" w:rsidP="00E7423F">
      <w:pPr>
        <w:jc w:val="both"/>
        <w:rPr>
          <w:b/>
          <w:bCs/>
        </w:rPr>
      </w:pPr>
      <w:r w:rsidRPr="00E7423F">
        <w:rPr>
          <w:b/>
          <w:bCs/>
        </w:rPr>
        <w:t>Japan als perfekte Bühne für visionäre Ideen</w:t>
      </w:r>
    </w:p>
    <w:p w14:paraId="09300CC8" w14:textId="6040BEEE" w:rsidR="00E6381E" w:rsidRPr="005057DE" w:rsidRDefault="00E7423F" w:rsidP="00E7423F">
      <w:pPr>
        <w:jc w:val="both"/>
      </w:pPr>
      <w:r>
        <w:t>„</w:t>
      </w:r>
      <w:r w:rsidR="00E6381E" w:rsidRPr="005057DE">
        <w:t>Japan</w:t>
      </w:r>
      <w:r>
        <w:t xml:space="preserve"> ist</w:t>
      </w:r>
      <w:r w:rsidR="00E6381E" w:rsidRPr="005057DE">
        <w:t xml:space="preserve"> bekannt für technologische Spitzenleistungen und visionäres Denken, </w:t>
      </w:r>
      <w:r w:rsidR="00944EA9">
        <w:t xml:space="preserve">daher </w:t>
      </w:r>
      <w:r w:rsidR="00E6381E" w:rsidRPr="005057DE">
        <w:t>bietet</w:t>
      </w:r>
      <w:r w:rsidR="00944EA9">
        <w:t xml:space="preserve"> das Land</w:t>
      </w:r>
      <w:r w:rsidR="00E6381E" w:rsidRPr="005057DE">
        <w:t xml:space="preserve"> den idealen Rahmen, um nachhaltige und innovative Wohnlösungen einem internationalen Publikum zu präsentieren. </w:t>
      </w:r>
      <w:proofErr w:type="spellStart"/>
      <w:r w:rsidR="00E6381E" w:rsidRPr="005057DE">
        <w:t>Kiubo</w:t>
      </w:r>
      <w:proofErr w:type="spellEnd"/>
      <w:r w:rsidR="00E6381E" w:rsidRPr="005057DE">
        <w:t xml:space="preserve"> zeigt, dass zukunftsorientiertes Wohnen keine geografischen oder kulturellen Grenzen kennt</w:t>
      </w:r>
      <w:r>
        <w:t>“, so Stadtschreiber weiter</w:t>
      </w:r>
      <w:r w:rsidR="00E6381E" w:rsidRPr="005057DE">
        <w:t>.</w:t>
      </w:r>
    </w:p>
    <w:p w14:paraId="136708CF" w14:textId="0CCED92F" w:rsidR="00E6381E" w:rsidRPr="005057DE" w:rsidRDefault="00E6381E" w:rsidP="00E6381E">
      <w:pPr>
        <w:rPr>
          <w:b/>
          <w:bCs/>
        </w:rPr>
      </w:pPr>
      <w:proofErr w:type="gramStart"/>
      <w:r w:rsidRPr="005057DE">
        <w:rPr>
          <w:b/>
          <w:bCs/>
        </w:rPr>
        <w:t>ÖWG</w:t>
      </w:r>
      <w:r w:rsidR="00E7423F">
        <w:rPr>
          <w:b/>
          <w:bCs/>
        </w:rPr>
        <w:t xml:space="preserve"> Wohnbau</w:t>
      </w:r>
      <w:proofErr w:type="gramEnd"/>
      <w:r w:rsidRPr="005057DE">
        <w:rPr>
          <w:b/>
          <w:bCs/>
        </w:rPr>
        <w:t>: Innovation und Verantwortung als Unternehmensstrategie</w:t>
      </w:r>
    </w:p>
    <w:p w14:paraId="72C9B0DB" w14:textId="32738111" w:rsidR="00E6381E" w:rsidRPr="005057DE" w:rsidRDefault="00E6381E" w:rsidP="00E7423F">
      <w:pPr>
        <w:jc w:val="both"/>
      </w:pPr>
      <w:r w:rsidRPr="005057DE">
        <w:t xml:space="preserve">Für </w:t>
      </w:r>
      <w:proofErr w:type="gramStart"/>
      <w:r w:rsidRPr="005057DE">
        <w:t>ÖWG</w:t>
      </w:r>
      <w:r w:rsidR="00E7423F">
        <w:t xml:space="preserve"> Wohnbau</w:t>
      </w:r>
      <w:proofErr w:type="gramEnd"/>
      <w:r w:rsidRPr="005057DE">
        <w:t xml:space="preserve"> ist Innovation der Schlüssel zur Zukunft des Wohnens. „Wir wollen nicht nur auf aktuelle Anforderungen reagieren, sondern frühzeitig Trends erkennen und mit passenden Lösungen die Zukunft gestalten“, betont Hans Schaffer.</w:t>
      </w:r>
    </w:p>
    <w:p w14:paraId="5B63934F" w14:textId="77777777" w:rsidR="00E7423F" w:rsidRDefault="00E6381E" w:rsidP="00E7423F">
      <w:pPr>
        <w:jc w:val="both"/>
      </w:pPr>
      <w:r w:rsidRPr="005057DE">
        <w:t>Die Teilnahme an der E</w:t>
      </w:r>
      <w:r w:rsidR="00E7423F">
        <w:t>XPO</w:t>
      </w:r>
      <w:r w:rsidRPr="005057DE">
        <w:t xml:space="preserve"> 2025 ist ein Meilenstein für </w:t>
      </w:r>
      <w:proofErr w:type="gramStart"/>
      <w:r w:rsidRPr="005057DE">
        <w:t xml:space="preserve">ÖWG </w:t>
      </w:r>
      <w:r w:rsidR="00E7423F">
        <w:t>Wohnbau</w:t>
      </w:r>
      <w:proofErr w:type="gramEnd"/>
      <w:r w:rsidR="00E7423F">
        <w:t xml:space="preserve"> </w:t>
      </w:r>
      <w:r w:rsidRPr="005057DE">
        <w:t xml:space="preserve">und </w:t>
      </w:r>
      <w:proofErr w:type="spellStart"/>
      <w:r w:rsidRPr="005057DE">
        <w:t>Kiubo</w:t>
      </w:r>
      <w:proofErr w:type="spellEnd"/>
      <w:r w:rsidRPr="005057DE">
        <w:t>. Sie bietet eine einmalige Gelegenheit, Österreichs Innovationskraft im Bereich Wohnen und Nachhaltigkeit auf der globalen Bühne zu präsentieren. Dabei zeigt das Unternehmen, wie visionäre Ideen und gesellschaftliche Verantwortung erfolgreich verbunden werden können.</w:t>
      </w:r>
    </w:p>
    <w:p w14:paraId="22DA804A" w14:textId="0CA97113" w:rsidR="000A25C0" w:rsidRDefault="000A25C0" w:rsidP="00E7423F">
      <w:pPr>
        <w:jc w:val="both"/>
      </w:pPr>
      <w:r>
        <w:lastRenderedPageBreak/>
        <w:t xml:space="preserve">Das </w:t>
      </w:r>
      <w:proofErr w:type="spellStart"/>
      <w:r>
        <w:t>Kiubo</w:t>
      </w:r>
      <w:proofErr w:type="spellEnd"/>
      <w:r>
        <w:t xml:space="preserve">-System wurde bereits mehrfach ausgezeichnet, wie als Siegerprojekt bei dem </w:t>
      </w:r>
      <w:r w:rsidRPr="006633A7">
        <w:t xml:space="preserve">FIABCI Prix </w:t>
      </w:r>
      <w:proofErr w:type="spellStart"/>
      <w:r w:rsidRPr="006633A7">
        <w:t>d’Excellence</w:t>
      </w:r>
      <w:proofErr w:type="spellEnd"/>
      <w:r w:rsidRPr="006633A7">
        <w:t xml:space="preserve"> Austria 2022, </w:t>
      </w:r>
      <w:r>
        <w:t xml:space="preserve">dem </w:t>
      </w:r>
      <w:r w:rsidRPr="006633A7">
        <w:t>BIG SEE Architecture Award 2023</w:t>
      </w:r>
      <w:r w:rsidR="005965D0">
        <w:t xml:space="preserve">, </w:t>
      </w:r>
      <w:r>
        <w:t xml:space="preserve">dem </w:t>
      </w:r>
      <w:r w:rsidRPr="006633A7">
        <w:t xml:space="preserve">FIABCI World Prix </w:t>
      </w:r>
      <w:proofErr w:type="spellStart"/>
      <w:r w:rsidRPr="006633A7">
        <w:t>d’Excellence</w:t>
      </w:r>
      <w:proofErr w:type="spellEnd"/>
      <w:r w:rsidRPr="006633A7">
        <w:t xml:space="preserve"> 2023</w:t>
      </w:r>
      <w:r w:rsidR="005965D0">
        <w:t xml:space="preserve"> oder dem Innovationspreis Steiermark 2024</w:t>
      </w:r>
      <w:r w:rsidRPr="006633A7">
        <w:t>.</w:t>
      </w:r>
      <w:r>
        <w:t xml:space="preserve"> </w:t>
      </w:r>
    </w:p>
    <w:p w14:paraId="61A5F019" w14:textId="77777777" w:rsidR="00CC337B" w:rsidRDefault="00E30D3E" w:rsidP="004D36F5">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FE7E60">
        <w:rPr>
          <w:rFonts w:ascii="Futura Lt BT" w:eastAsiaTheme="minorHAnsi" w:hAnsi="Futura Lt BT" w:cstheme="minorBidi"/>
          <w:kern w:val="2"/>
          <w:sz w:val="20"/>
          <w:szCs w:val="20"/>
          <w:lang w:eastAsia="en-US"/>
          <w14:ligatures w14:val="standardContextual"/>
        </w:rPr>
        <w:t>Foto</w:t>
      </w:r>
      <w:r w:rsidR="00101379">
        <w:rPr>
          <w:rFonts w:ascii="Futura Lt BT" w:eastAsiaTheme="minorHAnsi" w:hAnsi="Futura Lt BT" w:cstheme="minorBidi"/>
          <w:kern w:val="2"/>
          <w:sz w:val="20"/>
          <w:szCs w:val="20"/>
          <w:lang w:eastAsia="en-US"/>
          <w14:ligatures w14:val="standardContextual"/>
        </w:rPr>
        <w:t>text</w:t>
      </w:r>
      <w:proofErr w:type="spellEnd"/>
      <w:r w:rsidR="007B024C">
        <w:rPr>
          <w:rFonts w:ascii="Futura Lt BT" w:eastAsiaTheme="minorHAnsi" w:hAnsi="Futura Lt BT" w:cstheme="minorBidi"/>
          <w:kern w:val="2"/>
          <w:sz w:val="20"/>
          <w:szCs w:val="20"/>
          <w:lang w:eastAsia="en-US"/>
          <w14:ligatures w14:val="standardContextual"/>
        </w:rPr>
        <w:t xml:space="preserve">: </w:t>
      </w:r>
      <w:proofErr w:type="spellStart"/>
      <w:r w:rsidR="004D36F5">
        <w:rPr>
          <w:rFonts w:ascii="Futura Lt BT" w:eastAsiaTheme="minorHAnsi" w:hAnsi="Futura Lt BT" w:cstheme="minorBidi"/>
          <w:kern w:val="2"/>
          <w:sz w:val="20"/>
          <w:szCs w:val="20"/>
          <w:lang w:eastAsia="en-US"/>
          <w14:ligatures w14:val="standardContextual"/>
        </w:rPr>
        <w:t>Kiubo</w:t>
      </w:r>
      <w:proofErr w:type="spellEnd"/>
      <w:r w:rsidR="004D36F5">
        <w:rPr>
          <w:rFonts w:ascii="Futura Lt BT" w:eastAsiaTheme="minorHAnsi" w:hAnsi="Futura Lt BT" w:cstheme="minorBidi"/>
          <w:kern w:val="2"/>
          <w:sz w:val="20"/>
          <w:szCs w:val="20"/>
          <w:lang w:eastAsia="en-US"/>
          <w14:ligatures w14:val="standardContextual"/>
        </w:rPr>
        <w:t xml:space="preserve"> präsentiert sein innovatives Baukonzept auf der EXPO 2025 in Osaka. </w:t>
      </w:r>
      <w:r w:rsidR="007B024C">
        <w:rPr>
          <w:rFonts w:ascii="Futura Lt BT" w:eastAsiaTheme="minorHAnsi" w:hAnsi="Futura Lt BT" w:cstheme="minorBidi"/>
          <w:kern w:val="2"/>
          <w:sz w:val="20"/>
          <w:szCs w:val="20"/>
          <w:lang w:eastAsia="en-US"/>
          <w14:ligatures w14:val="standardContextual"/>
        </w:rPr>
        <w:t xml:space="preserve"> </w:t>
      </w:r>
    </w:p>
    <w:p w14:paraId="3E6B884E" w14:textId="7D825B0B" w:rsidR="00D31F7B" w:rsidRDefault="00E30D3E" w:rsidP="004D36F5">
      <w:pPr>
        <w:pStyle w:val="StandardWeb"/>
        <w:jc w:val="both"/>
        <w:rPr>
          <w:rFonts w:ascii="Futura Lt BT" w:eastAsiaTheme="minorHAnsi" w:hAnsi="Futura Lt BT" w:cstheme="minorBidi"/>
          <w:kern w:val="2"/>
          <w:sz w:val="20"/>
          <w:szCs w:val="20"/>
          <w:lang w:eastAsia="en-US"/>
          <w14:ligatures w14:val="standardContextual"/>
        </w:rPr>
      </w:pPr>
      <w:r w:rsidRPr="00FE7E60">
        <w:rPr>
          <w:rFonts w:ascii="Futura Lt BT" w:eastAsiaTheme="minorHAnsi" w:hAnsi="Futura Lt BT" w:cstheme="minorBidi"/>
          <w:kern w:val="2"/>
          <w:sz w:val="20"/>
          <w:szCs w:val="20"/>
          <w:lang w:eastAsia="en-US"/>
          <w14:ligatures w14:val="standardContextual"/>
        </w:rPr>
        <w:t xml:space="preserve">Bildquelle: © </w:t>
      </w:r>
      <w:r w:rsidR="00264799">
        <w:rPr>
          <w:rFonts w:ascii="Futura Lt BT" w:eastAsiaTheme="minorHAnsi" w:hAnsi="Futura Lt BT" w:cstheme="minorBidi"/>
          <w:kern w:val="2"/>
          <w:sz w:val="20"/>
          <w:szCs w:val="20"/>
          <w:lang w:eastAsia="en-US"/>
          <w14:ligatures w14:val="standardContextual"/>
        </w:rPr>
        <w:t>Paul Ott</w:t>
      </w:r>
    </w:p>
    <w:p w14:paraId="4C304478" w14:textId="77777777" w:rsidR="00CC337B" w:rsidRDefault="00CC337B" w:rsidP="00CC337B">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FE7E60">
        <w:rPr>
          <w:rFonts w:ascii="Futura Lt BT" w:eastAsiaTheme="minorHAnsi" w:hAnsi="Futura Lt BT" w:cstheme="minorBidi"/>
          <w:kern w:val="2"/>
          <w:sz w:val="20"/>
          <w:szCs w:val="20"/>
          <w:lang w:eastAsia="en-US"/>
          <w14:ligatures w14:val="standardContextual"/>
        </w:rPr>
        <w:t>Foto</w:t>
      </w:r>
      <w:r>
        <w:rPr>
          <w:rFonts w:ascii="Futura Lt BT" w:eastAsiaTheme="minorHAnsi" w:hAnsi="Futura Lt BT" w:cstheme="minorBidi"/>
          <w:kern w:val="2"/>
          <w:sz w:val="20"/>
          <w:szCs w:val="20"/>
          <w:lang w:eastAsia="en-US"/>
          <w14:ligatures w14:val="standardContextual"/>
        </w:rPr>
        <w:t>text</w:t>
      </w:r>
      <w:proofErr w:type="spellEnd"/>
      <w:r>
        <w:rPr>
          <w:rFonts w:ascii="Futura Lt BT" w:eastAsiaTheme="minorHAnsi" w:hAnsi="Futura Lt BT" w:cstheme="minorBidi"/>
          <w:kern w:val="2"/>
          <w:sz w:val="20"/>
          <w:szCs w:val="20"/>
          <w:lang w:eastAsia="en-US"/>
          <w14:ligatures w14:val="standardContextual"/>
        </w:rPr>
        <w:t>: Florian Stadtschreiber und Hans Schaffer</w:t>
      </w:r>
    </w:p>
    <w:p w14:paraId="5F84E9B9" w14:textId="0E4D728D" w:rsidR="00CC337B" w:rsidRDefault="00CC337B" w:rsidP="00CC337B">
      <w:pPr>
        <w:pStyle w:val="StandardWeb"/>
        <w:jc w:val="both"/>
        <w:rPr>
          <w:rFonts w:ascii="Futura Lt BT" w:eastAsiaTheme="minorHAnsi" w:hAnsi="Futura Lt BT" w:cstheme="minorBidi"/>
          <w:kern w:val="2"/>
          <w:sz w:val="20"/>
          <w:szCs w:val="20"/>
          <w:lang w:eastAsia="en-US"/>
          <w14:ligatures w14:val="standardContextual"/>
        </w:rPr>
      </w:pPr>
      <w:r w:rsidRPr="00FE7E60">
        <w:rPr>
          <w:rFonts w:ascii="Futura Lt BT" w:eastAsiaTheme="minorHAnsi" w:hAnsi="Futura Lt BT" w:cstheme="minorBidi"/>
          <w:kern w:val="2"/>
          <w:sz w:val="20"/>
          <w:szCs w:val="20"/>
          <w:lang w:eastAsia="en-US"/>
          <w14:ligatures w14:val="standardContextual"/>
        </w:rPr>
        <w:t xml:space="preserve">Bildquelle: © </w:t>
      </w:r>
      <w:r>
        <w:rPr>
          <w:rFonts w:ascii="Futura Lt BT" w:eastAsiaTheme="minorHAnsi" w:hAnsi="Futura Lt BT" w:cstheme="minorBidi"/>
          <w:kern w:val="2"/>
          <w:sz w:val="20"/>
          <w:szCs w:val="20"/>
          <w:lang w:eastAsia="en-US"/>
          <w14:ligatures w14:val="standardContextual"/>
        </w:rPr>
        <w:t>Martin Schönbauer</w:t>
      </w:r>
    </w:p>
    <w:p w14:paraId="52086938" w14:textId="77777777" w:rsidR="00CC337B" w:rsidRDefault="004D36F5" w:rsidP="004D36F5">
      <w:pPr>
        <w:pStyle w:val="StandardWeb"/>
        <w:jc w:val="both"/>
        <w:rPr>
          <w:rFonts w:ascii="Futura Lt BT" w:eastAsiaTheme="minorHAnsi" w:hAnsi="Futura Lt BT" w:cstheme="minorBidi"/>
          <w:kern w:val="2"/>
          <w:sz w:val="20"/>
          <w:szCs w:val="20"/>
          <w:lang w:eastAsia="en-US"/>
          <w14:ligatures w14:val="standardContextual"/>
        </w:rPr>
      </w:pPr>
      <w:proofErr w:type="spellStart"/>
      <w:r w:rsidRPr="00FE7E60">
        <w:rPr>
          <w:rFonts w:ascii="Futura Lt BT" w:eastAsiaTheme="minorHAnsi" w:hAnsi="Futura Lt BT" w:cstheme="minorBidi"/>
          <w:kern w:val="2"/>
          <w:sz w:val="20"/>
          <w:szCs w:val="20"/>
          <w:lang w:eastAsia="en-US"/>
          <w14:ligatures w14:val="standardContextual"/>
        </w:rPr>
        <w:t>Foto</w:t>
      </w:r>
      <w:r>
        <w:rPr>
          <w:rFonts w:ascii="Futura Lt BT" w:eastAsiaTheme="minorHAnsi" w:hAnsi="Futura Lt BT" w:cstheme="minorBidi"/>
          <w:kern w:val="2"/>
          <w:sz w:val="20"/>
          <w:szCs w:val="20"/>
          <w:lang w:eastAsia="en-US"/>
          <w14:ligatures w14:val="standardContextual"/>
        </w:rPr>
        <w:t>text</w:t>
      </w:r>
      <w:proofErr w:type="spellEnd"/>
      <w:r>
        <w:rPr>
          <w:rFonts w:ascii="Futura Lt BT" w:eastAsiaTheme="minorHAnsi" w:hAnsi="Futura Lt BT" w:cstheme="minorBidi"/>
          <w:kern w:val="2"/>
          <w:sz w:val="20"/>
          <w:szCs w:val="20"/>
          <w:lang w:eastAsia="en-US"/>
          <w14:ligatures w14:val="standardContextual"/>
        </w:rPr>
        <w:t xml:space="preserve">: </w:t>
      </w:r>
      <w:r w:rsidRPr="004D36F5">
        <w:rPr>
          <w:rFonts w:ascii="Futura Lt BT" w:eastAsiaTheme="minorHAnsi" w:hAnsi="Futura Lt BT" w:cstheme="minorBidi"/>
          <w:kern w:val="2"/>
          <w:sz w:val="20"/>
          <w:szCs w:val="20"/>
          <w:lang w:eastAsia="en-US"/>
          <w14:ligatures w14:val="standardContextual"/>
        </w:rPr>
        <w:t xml:space="preserve">Österreich-Pavillon © Expo Austria/BWM Designers &amp; </w:t>
      </w:r>
      <w:proofErr w:type="spellStart"/>
      <w:r w:rsidRPr="004D36F5">
        <w:rPr>
          <w:rFonts w:ascii="Futura Lt BT" w:eastAsiaTheme="minorHAnsi" w:hAnsi="Futura Lt BT" w:cstheme="minorBidi"/>
          <w:kern w:val="2"/>
          <w:sz w:val="20"/>
          <w:szCs w:val="20"/>
          <w:lang w:eastAsia="en-US"/>
          <w14:ligatures w14:val="standardContextual"/>
        </w:rPr>
        <w:t>Architects</w:t>
      </w:r>
      <w:proofErr w:type="spellEnd"/>
    </w:p>
    <w:p w14:paraId="3327C3B7" w14:textId="3B2D404C" w:rsidR="00B8226C" w:rsidRPr="004D36F5" w:rsidRDefault="004D36F5" w:rsidP="004D36F5">
      <w:pPr>
        <w:pStyle w:val="StandardWeb"/>
        <w:jc w:val="both"/>
        <w:rPr>
          <w:rFonts w:ascii="Futura Lt BT" w:eastAsiaTheme="minorHAnsi" w:hAnsi="Futura Lt BT" w:cstheme="minorBidi"/>
          <w:kern w:val="2"/>
          <w:sz w:val="20"/>
          <w:szCs w:val="20"/>
          <w:lang w:eastAsia="en-US"/>
          <w14:ligatures w14:val="standardContextual"/>
        </w:rPr>
      </w:pPr>
      <w:r w:rsidRPr="00FE7E60">
        <w:rPr>
          <w:rFonts w:ascii="Futura Lt BT" w:eastAsiaTheme="minorHAnsi" w:hAnsi="Futura Lt BT" w:cstheme="minorBidi"/>
          <w:kern w:val="2"/>
          <w:sz w:val="20"/>
          <w:szCs w:val="20"/>
          <w:lang w:eastAsia="en-US"/>
          <w14:ligatures w14:val="standardContextual"/>
        </w:rPr>
        <w:t xml:space="preserve">Bildquelle: © </w:t>
      </w:r>
      <w:r w:rsidRPr="004D36F5">
        <w:rPr>
          <w:rFonts w:ascii="Futura Lt BT" w:eastAsiaTheme="minorHAnsi" w:hAnsi="Futura Lt BT" w:cstheme="minorBidi"/>
          <w:kern w:val="2"/>
          <w:sz w:val="20"/>
          <w:szCs w:val="20"/>
          <w:lang w:eastAsia="en-US"/>
          <w14:ligatures w14:val="standardContextual"/>
        </w:rPr>
        <w:t xml:space="preserve">Expo Austria/BWM Designers &amp; </w:t>
      </w:r>
      <w:proofErr w:type="spellStart"/>
      <w:r w:rsidRPr="004D36F5">
        <w:rPr>
          <w:rFonts w:ascii="Futura Lt BT" w:eastAsiaTheme="minorHAnsi" w:hAnsi="Futura Lt BT" w:cstheme="minorBidi"/>
          <w:kern w:val="2"/>
          <w:sz w:val="20"/>
          <w:szCs w:val="20"/>
          <w:lang w:eastAsia="en-US"/>
          <w14:ligatures w14:val="standardContextual"/>
        </w:rPr>
        <w:t>Architects</w:t>
      </w:r>
      <w:proofErr w:type="spellEnd"/>
    </w:p>
    <w:p w14:paraId="15FFC3B5" w14:textId="0599E9F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373BF7D" w:rsidR="00367A70" w:rsidRDefault="007B0C12" w:rsidP="00367A70">
      <w:pPr>
        <w:pStyle w:val="p6"/>
        <w:spacing w:before="0" w:beforeAutospacing="0" w:after="0" w:afterAutospacing="0"/>
        <w:contextualSpacing/>
        <w:jc w:val="both"/>
        <w:rPr>
          <w:rFonts w:ascii="Futura Lt BT" w:eastAsiaTheme="minorHAnsi" w:hAnsi="Futura Lt BT" w:cstheme="minorBidi"/>
          <w:color w:val="0070C0"/>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Pr>
          <w:rFonts w:ascii="Futura Lt BT" w:eastAsiaTheme="minorHAnsi" w:hAnsi="Futura Lt BT" w:cstheme="minorBidi"/>
          <w:kern w:val="2"/>
          <w:sz w:val="20"/>
          <w:szCs w:val="20"/>
          <w:lang w:eastAsia="en-US"/>
          <w14:ligatures w14:val="standardContextual"/>
        </w:rPr>
        <w:t>Ö</w:t>
      </w:r>
      <w:r w:rsidR="00367A70" w:rsidRPr="00881571">
        <w:rPr>
          <w:rFonts w:ascii="Futura Lt BT" w:eastAsiaTheme="minorHAnsi" w:hAnsi="Futura Lt BT" w:cstheme="minorBidi"/>
          <w:kern w:val="2"/>
          <w:sz w:val="20"/>
          <w:szCs w:val="20"/>
          <w:lang w:eastAsia="en-US"/>
          <w14:ligatures w14:val="standardContextual"/>
        </w:rPr>
        <w:t>sterreichische</w:t>
      </w:r>
      <w:proofErr w:type="gramEnd"/>
      <w:r>
        <w:rPr>
          <w:rFonts w:ascii="Futura Lt BT" w:eastAsiaTheme="minorHAnsi" w:hAnsi="Futura Lt BT" w:cstheme="minorBidi"/>
          <w:kern w:val="2"/>
          <w:sz w:val="20"/>
          <w:szCs w:val="20"/>
          <w:lang w:eastAsia="en-US"/>
          <w14:ligatures w14:val="standardContextual"/>
        </w:rPr>
        <w:t xml:space="preserve"> </w:t>
      </w:r>
      <w:r w:rsidR="00367A70" w:rsidRPr="00881571">
        <w:rPr>
          <w:rFonts w:ascii="Futura Lt BT" w:eastAsiaTheme="minorHAnsi" w:hAnsi="Futura Lt BT" w:cstheme="minorBidi"/>
          <w:kern w:val="2"/>
          <w:sz w:val="20"/>
          <w:szCs w:val="20"/>
          <w:lang w:eastAsia="en-US"/>
          <w14:ligatures w14:val="standardContextual"/>
        </w:rPr>
        <w:t xml:space="preserve">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00367A70" w:rsidRPr="00881571">
        <w:rPr>
          <w:rFonts w:ascii="Futura Lt BT" w:eastAsiaTheme="minorHAnsi" w:hAnsi="Futura Lt BT" w:cstheme="minorBidi"/>
          <w:kern w:val="2"/>
          <w:sz w:val="20"/>
          <w:szCs w:val="20"/>
          <w:lang w:eastAsia="en-US"/>
          <w14:ligatures w14:val="standardContextual"/>
        </w:rPr>
        <w:t>ÖWG Wohnbau</w:t>
      </w:r>
      <w:proofErr w:type="gramEnd"/>
      <w:r w:rsidR="00367A70"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00367A70"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00367A70"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00367A70" w:rsidRPr="00881571">
          <w:rPr>
            <w:rFonts w:ascii="Futura Lt BT" w:eastAsiaTheme="minorHAnsi" w:hAnsi="Futura Lt BT" w:cstheme="minorBidi"/>
            <w:color w:val="0070C0"/>
            <w:kern w:val="2"/>
            <w:sz w:val="20"/>
            <w:szCs w:val="20"/>
            <w:u w:val="single"/>
            <w:lang w:eastAsia="en-US"/>
            <w14:ligatures w14:val="standardContextual"/>
          </w:rPr>
          <w:t>oewg.at</w:t>
        </w:r>
      </w:hyperlink>
      <w:r w:rsidR="00367A70" w:rsidRPr="00881571">
        <w:rPr>
          <w:rFonts w:ascii="Futura Lt BT" w:eastAsiaTheme="minorHAnsi" w:hAnsi="Futura Lt BT" w:cstheme="minorBidi"/>
          <w:color w:val="0070C0"/>
          <w:kern w:val="2"/>
          <w:sz w:val="20"/>
          <w:szCs w:val="20"/>
          <w:lang w:eastAsia="en-US"/>
          <w14:ligatures w14:val="standardContextual"/>
        </w:rPr>
        <w:t xml:space="preserve"> </w:t>
      </w:r>
    </w:p>
    <w:p w14:paraId="17889A8F" w14:textId="77777777" w:rsidR="00E7423F" w:rsidRDefault="00E7423F" w:rsidP="00367A70">
      <w:pPr>
        <w:pStyle w:val="p6"/>
        <w:spacing w:before="0" w:beforeAutospacing="0" w:after="0" w:afterAutospacing="0"/>
        <w:contextualSpacing/>
        <w:jc w:val="both"/>
        <w:rPr>
          <w:rFonts w:ascii="Futura Lt BT" w:eastAsiaTheme="minorHAnsi" w:hAnsi="Futura Lt BT" w:cstheme="minorBidi"/>
          <w:color w:val="0070C0"/>
          <w:kern w:val="2"/>
          <w:sz w:val="20"/>
          <w:szCs w:val="20"/>
          <w:lang w:eastAsia="en-US"/>
          <w14:ligatures w14:val="standardContextual"/>
        </w:rPr>
      </w:pPr>
    </w:p>
    <w:p w14:paraId="623CB5B0" w14:textId="77777777" w:rsidR="00E7423F" w:rsidRPr="00E7423F" w:rsidRDefault="00E7423F" w:rsidP="00E7423F">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E7423F">
        <w:rPr>
          <w:rFonts w:ascii="Futura Lt BT" w:eastAsiaTheme="minorHAnsi" w:hAnsi="Futura Lt BT" w:cstheme="minorBidi"/>
          <w:b/>
          <w:bCs/>
          <w:kern w:val="2"/>
          <w:sz w:val="20"/>
          <w:szCs w:val="20"/>
          <w:lang w:eastAsia="en-US"/>
          <w14:ligatures w14:val="standardContextual"/>
        </w:rPr>
        <w:t xml:space="preserve">Über </w:t>
      </w:r>
      <w:proofErr w:type="spellStart"/>
      <w:r w:rsidRPr="00E7423F">
        <w:rPr>
          <w:rFonts w:ascii="Futura Lt BT" w:eastAsiaTheme="minorHAnsi" w:hAnsi="Futura Lt BT" w:cstheme="minorBidi"/>
          <w:b/>
          <w:bCs/>
          <w:kern w:val="2"/>
          <w:sz w:val="20"/>
          <w:szCs w:val="20"/>
          <w:lang w:eastAsia="en-US"/>
          <w14:ligatures w14:val="standardContextual"/>
        </w:rPr>
        <w:t>Kiubo</w:t>
      </w:r>
      <w:proofErr w:type="spellEnd"/>
    </w:p>
    <w:p w14:paraId="4E131CF1" w14:textId="77777777" w:rsidR="00E7423F" w:rsidRPr="00E7423F" w:rsidRDefault="00E7423F" w:rsidP="00E7423F">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r w:rsidRPr="00E7423F">
        <w:rPr>
          <w:rFonts w:ascii="Futura Lt BT" w:eastAsiaTheme="minorHAnsi" w:hAnsi="Futura Lt BT" w:cstheme="minorBidi"/>
          <w:kern w:val="2"/>
          <w:sz w:val="20"/>
          <w:szCs w:val="20"/>
          <w:lang w:eastAsia="en-US"/>
          <w14:ligatures w14:val="standardContextual"/>
        </w:rPr>
        <w:t xml:space="preserve">Bezugnehmend auf Le Corbusier mit seinem Maison Dom-Ino und weiteren Ansätzen vieler Architekten und Architektinnen entwickelte die </w:t>
      </w:r>
      <w:proofErr w:type="gramStart"/>
      <w:r w:rsidRPr="00E7423F">
        <w:rPr>
          <w:rFonts w:ascii="Futura Lt BT" w:eastAsiaTheme="minorHAnsi" w:hAnsi="Futura Lt BT" w:cstheme="minorBidi"/>
          <w:kern w:val="2"/>
          <w:sz w:val="20"/>
          <w:szCs w:val="20"/>
          <w:lang w:eastAsia="en-US"/>
          <w14:ligatures w14:val="standardContextual"/>
        </w:rPr>
        <w:t>ÖWG Wohnbau</w:t>
      </w:r>
      <w:proofErr w:type="gramEnd"/>
      <w:r w:rsidRPr="00E7423F">
        <w:rPr>
          <w:rFonts w:ascii="Futura Lt BT" w:eastAsiaTheme="minorHAnsi" w:hAnsi="Futura Lt BT" w:cstheme="minorBidi"/>
          <w:kern w:val="2"/>
          <w:sz w:val="20"/>
          <w:szCs w:val="20"/>
          <w:lang w:eastAsia="en-US"/>
          <w14:ligatures w14:val="standardContextual"/>
        </w:rPr>
        <w:t xml:space="preserve"> gemeinsam mit dem Grazer Architekturbüro Hofrichter-Ritter das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-System. Unter dem Titel </w:t>
      </w:r>
      <w:proofErr w:type="spellStart"/>
      <w:r w:rsidRPr="00E7423F">
        <w:rPr>
          <w:rFonts w:ascii="Futura Lt BT" w:eastAsiaTheme="minorHAnsi" w:hAnsi="Futura Lt BT" w:cstheme="minorBidi"/>
          <w:kern w:val="2"/>
          <w:sz w:val="20"/>
          <w:szCs w:val="20"/>
          <w:lang w:eastAsia="en-US"/>
          <w14:ligatures w14:val="standardContextual"/>
        </w:rPr>
        <w:t>Flexiliving</w:t>
      </w:r>
      <w:proofErr w:type="spellEnd"/>
      <w:r w:rsidRPr="00E7423F">
        <w:rPr>
          <w:rFonts w:ascii="Futura Lt BT" w:eastAsiaTheme="minorHAnsi" w:hAnsi="Futura Lt BT" w:cstheme="minorBidi"/>
          <w:kern w:val="2"/>
          <w:sz w:val="20"/>
          <w:szCs w:val="20"/>
          <w:lang w:eastAsia="en-US"/>
          <w14:ligatures w14:val="standardContextual"/>
        </w:rPr>
        <w:t xml:space="preserve"> wurde das Konzept erstmals auf der Architekturbiennale 2021 präsentiert. Ein Prototyp wurde von </w:t>
      </w:r>
      <w:proofErr w:type="gramStart"/>
      <w:r w:rsidRPr="00E7423F">
        <w:rPr>
          <w:rFonts w:ascii="Futura Lt BT" w:eastAsiaTheme="minorHAnsi" w:hAnsi="Futura Lt BT" w:cstheme="minorBidi"/>
          <w:kern w:val="2"/>
          <w:sz w:val="20"/>
          <w:szCs w:val="20"/>
          <w:lang w:eastAsia="en-US"/>
          <w14:ligatures w14:val="standardContextual"/>
        </w:rPr>
        <w:t>ÖWG Wohnbau</w:t>
      </w:r>
      <w:proofErr w:type="gramEnd"/>
      <w:r w:rsidRPr="00E7423F">
        <w:rPr>
          <w:rFonts w:ascii="Futura Lt BT" w:eastAsiaTheme="minorHAnsi" w:hAnsi="Futura Lt BT" w:cstheme="minorBidi"/>
          <w:kern w:val="2"/>
          <w:sz w:val="20"/>
          <w:szCs w:val="20"/>
          <w:lang w:eastAsia="en-US"/>
          <w14:ligatures w14:val="standardContextual"/>
        </w:rPr>
        <w:t xml:space="preserve"> in Kooperation mit Hofrichter-Ritter Architekten und </w:t>
      </w:r>
      <w:proofErr w:type="spellStart"/>
      <w:r w:rsidRPr="00E7423F">
        <w:rPr>
          <w:rFonts w:ascii="Futura Lt BT" w:eastAsiaTheme="minorHAnsi" w:hAnsi="Futura Lt BT" w:cstheme="minorBidi"/>
          <w:kern w:val="2"/>
          <w:sz w:val="20"/>
          <w:szCs w:val="20"/>
          <w:lang w:eastAsia="en-US"/>
          <w14:ligatures w14:val="standardContextual"/>
        </w:rPr>
        <w:t>Kulmer</w:t>
      </w:r>
      <w:proofErr w:type="spellEnd"/>
      <w:r w:rsidRPr="00E7423F">
        <w:rPr>
          <w:rFonts w:ascii="Futura Lt BT" w:eastAsiaTheme="minorHAnsi" w:hAnsi="Futura Lt BT" w:cstheme="minorBidi"/>
          <w:kern w:val="2"/>
          <w:sz w:val="20"/>
          <w:szCs w:val="20"/>
          <w:lang w:eastAsia="en-US"/>
          <w14:ligatures w14:val="standardContextual"/>
        </w:rPr>
        <w:t xml:space="preserve"> Holzbau in Pischelsdorf (Steiermark) realisiert, der heute Teil des mehrgeschossigen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-Hauses in der </w:t>
      </w:r>
      <w:proofErr w:type="spellStart"/>
      <w:r w:rsidRPr="00E7423F">
        <w:rPr>
          <w:rFonts w:ascii="Futura Lt BT" w:eastAsiaTheme="minorHAnsi" w:hAnsi="Futura Lt BT" w:cstheme="minorBidi"/>
          <w:kern w:val="2"/>
          <w:sz w:val="20"/>
          <w:szCs w:val="20"/>
          <w:lang w:eastAsia="en-US"/>
          <w14:ligatures w14:val="standardContextual"/>
        </w:rPr>
        <w:t>Starhemberggasse</w:t>
      </w:r>
      <w:proofErr w:type="spellEnd"/>
      <w:r w:rsidRPr="00E7423F">
        <w:rPr>
          <w:rFonts w:ascii="Futura Lt BT" w:eastAsiaTheme="minorHAnsi" w:hAnsi="Futura Lt BT" w:cstheme="minorBidi"/>
          <w:kern w:val="2"/>
          <w:sz w:val="20"/>
          <w:szCs w:val="20"/>
          <w:lang w:eastAsia="en-US"/>
          <w14:ligatures w14:val="standardContextual"/>
        </w:rPr>
        <w:t xml:space="preserve"> in Graz ist. Die Fertigstellung und Übergabe dieses ersten Geschosswohnbaus im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-System an die Bewohnerinnen und Bewohner erfolgte im Oktober 2021. Auf Grund der erfolgreichen Umsetzung dieses Innovationsprojektes wurde 2022 zur Realisierung weiterer Projekte das Unternehmen </w:t>
      </w:r>
      <w:proofErr w:type="spellStart"/>
      <w:r w:rsidRPr="00E7423F">
        <w:rPr>
          <w:rFonts w:ascii="Futura Lt BT" w:eastAsiaTheme="minorHAnsi" w:hAnsi="Futura Lt BT" w:cstheme="minorBidi"/>
          <w:kern w:val="2"/>
          <w:sz w:val="20"/>
          <w:szCs w:val="20"/>
          <w:lang w:eastAsia="en-US"/>
          <w14:ligatures w14:val="standardContextual"/>
        </w:rPr>
        <w:t>Kiubo</w:t>
      </w:r>
      <w:proofErr w:type="spellEnd"/>
      <w:r w:rsidRPr="00E7423F">
        <w:rPr>
          <w:rFonts w:ascii="Futura Lt BT" w:eastAsiaTheme="minorHAnsi" w:hAnsi="Futura Lt BT" w:cstheme="minorBidi"/>
          <w:kern w:val="2"/>
          <w:sz w:val="20"/>
          <w:szCs w:val="20"/>
          <w:lang w:eastAsia="en-US"/>
          <w14:ligatures w14:val="standardContextual"/>
        </w:rPr>
        <w:t xml:space="preserve"> GmbH gegründet.</w:t>
      </w:r>
    </w:p>
    <w:p w14:paraId="4E4A3AFE" w14:textId="77777777" w:rsidR="00E7423F" w:rsidRPr="00E7423F" w:rsidRDefault="00E7423F" w:rsidP="00E7423F">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r w:rsidRPr="00E7423F">
        <w:rPr>
          <w:rFonts w:ascii="Futura Lt BT" w:eastAsiaTheme="minorHAnsi" w:hAnsi="Futura Lt BT" w:cstheme="minorBidi"/>
          <w:kern w:val="2"/>
          <w:sz w:val="20"/>
          <w:szCs w:val="20"/>
          <w:lang w:eastAsia="en-US"/>
          <w14:ligatures w14:val="standardContextual"/>
        </w:rPr>
        <w:t>Mehr unter </w:t>
      </w:r>
      <w:hyperlink r:id="rId8" w:history="1">
        <w:r w:rsidRPr="00E7423F">
          <w:rPr>
            <w:rFonts w:ascii="Futura Lt BT" w:eastAsiaTheme="minorHAnsi" w:hAnsi="Futura Lt BT" w:cstheme="minorBidi"/>
            <w:kern w:val="2"/>
            <w:sz w:val="20"/>
            <w:szCs w:val="20"/>
            <w:lang w:eastAsia="en-US"/>
            <w14:ligatures w14:val="standardContextual"/>
          </w:rPr>
          <w:t>www.kiubo.eu</w:t>
        </w:r>
      </w:hyperlink>
      <w:r w:rsidRPr="00E7423F">
        <w:rPr>
          <w:rFonts w:ascii="Futura Lt BT" w:eastAsiaTheme="minorHAnsi" w:hAnsi="Futura Lt BT" w:cstheme="minorBidi"/>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35624D">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F94E7" w14:textId="77777777" w:rsidR="009B2A45" w:rsidRDefault="009B2A45" w:rsidP="003F0A14">
      <w:pPr>
        <w:spacing w:after="0" w:line="240" w:lineRule="auto"/>
      </w:pPr>
      <w:r>
        <w:separator/>
      </w:r>
    </w:p>
  </w:endnote>
  <w:endnote w:type="continuationSeparator" w:id="0">
    <w:p w14:paraId="00DBC513" w14:textId="77777777" w:rsidR="009B2A45" w:rsidRDefault="009B2A45"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altName w:val="Century Gothic"/>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94EB" w14:textId="77777777" w:rsidR="009B2A45" w:rsidRDefault="009B2A45" w:rsidP="003F0A14">
      <w:pPr>
        <w:spacing w:after="0" w:line="240" w:lineRule="auto"/>
      </w:pPr>
      <w:r>
        <w:separator/>
      </w:r>
    </w:p>
  </w:footnote>
  <w:footnote w:type="continuationSeparator" w:id="0">
    <w:p w14:paraId="3C6B0C28" w14:textId="77777777" w:rsidR="009B2A45" w:rsidRDefault="009B2A45"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2"/>
  </w:num>
  <w:num w:numId="2" w16cid:durableId="521557645">
    <w:abstractNumId w:val="1"/>
  </w:num>
  <w:num w:numId="3" w16cid:durableId="16626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103DD"/>
    <w:rsid w:val="00020A43"/>
    <w:rsid w:val="00036FC1"/>
    <w:rsid w:val="000700C9"/>
    <w:rsid w:val="0007171F"/>
    <w:rsid w:val="00092BA8"/>
    <w:rsid w:val="000A25C0"/>
    <w:rsid w:val="000A3FF1"/>
    <w:rsid w:val="000A565E"/>
    <w:rsid w:val="000B0C05"/>
    <w:rsid w:val="000B56B2"/>
    <w:rsid w:val="000C0289"/>
    <w:rsid w:val="000D5062"/>
    <w:rsid w:val="000F20F6"/>
    <w:rsid w:val="00101379"/>
    <w:rsid w:val="00105F52"/>
    <w:rsid w:val="001252F8"/>
    <w:rsid w:val="00131355"/>
    <w:rsid w:val="00140BD2"/>
    <w:rsid w:val="00145739"/>
    <w:rsid w:val="00161517"/>
    <w:rsid w:val="00182A3B"/>
    <w:rsid w:val="0019346C"/>
    <w:rsid w:val="00193D21"/>
    <w:rsid w:val="001B3C60"/>
    <w:rsid w:val="001D3CAE"/>
    <w:rsid w:val="001D5797"/>
    <w:rsid w:val="001E5F7B"/>
    <w:rsid w:val="001F0F04"/>
    <w:rsid w:val="001F28A9"/>
    <w:rsid w:val="001F5B28"/>
    <w:rsid w:val="0021165D"/>
    <w:rsid w:val="00211A05"/>
    <w:rsid w:val="002516CE"/>
    <w:rsid w:val="002576F0"/>
    <w:rsid w:val="00261CFF"/>
    <w:rsid w:val="00264799"/>
    <w:rsid w:val="00266E8E"/>
    <w:rsid w:val="00293922"/>
    <w:rsid w:val="002C5F26"/>
    <w:rsid w:val="002E6E69"/>
    <w:rsid w:val="00317ACE"/>
    <w:rsid w:val="00332D0B"/>
    <w:rsid w:val="00334274"/>
    <w:rsid w:val="003474D3"/>
    <w:rsid w:val="0035624D"/>
    <w:rsid w:val="00367A70"/>
    <w:rsid w:val="0037224C"/>
    <w:rsid w:val="00385D16"/>
    <w:rsid w:val="00391235"/>
    <w:rsid w:val="003A6B10"/>
    <w:rsid w:val="003C205A"/>
    <w:rsid w:val="003C26D4"/>
    <w:rsid w:val="003C2B42"/>
    <w:rsid w:val="003C55C5"/>
    <w:rsid w:val="003D1128"/>
    <w:rsid w:val="003F0A14"/>
    <w:rsid w:val="003F21CD"/>
    <w:rsid w:val="003F457E"/>
    <w:rsid w:val="003F6D8E"/>
    <w:rsid w:val="00401481"/>
    <w:rsid w:val="00462D75"/>
    <w:rsid w:val="0046564F"/>
    <w:rsid w:val="00472A27"/>
    <w:rsid w:val="00474EB8"/>
    <w:rsid w:val="004769FF"/>
    <w:rsid w:val="00491E0E"/>
    <w:rsid w:val="004A76B6"/>
    <w:rsid w:val="004B2260"/>
    <w:rsid w:val="004D2E55"/>
    <w:rsid w:val="004D36F5"/>
    <w:rsid w:val="004F0323"/>
    <w:rsid w:val="00506F8D"/>
    <w:rsid w:val="00513046"/>
    <w:rsid w:val="00523965"/>
    <w:rsid w:val="00580301"/>
    <w:rsid w:val="00581E37"/>
    <w:rsid w:val="00585729"/>
    <w:rsid w:val="00586D3B"/>
    <w:rsid w:val="00595CB0"/>
    <w:rsid w:val="005965D0"/>
    <w:rsid w:val="005A649A"/>
    <w:rsid w:val="005B0566"/>
    <w:rsid w:val="005B0D98"/>
    <w:rsid w:val="005F7AE3"/>
    <w:rsid w:val="006409E6"/>
    <w:rsid w:val="0065691D"/>
    <w:rsid w:val="00663358"/>
    <w:rsid w:val="00681A10"/>
    <w:rsid w:val="00695F73"/>
    <w:rsid w:val="006A0766"/>
    <w:rsid w:val="006B4383"/>
    <w:rsid w:val="006C68D1"/>
    <w:rsid w:val="006E0FE8"/>
    <w:rsid w:val="00700222"/>
    <w:rsid w:val="00711419"/>
    <w:rsid w:val="00715E1D"/>
    <w:rsid w:val="007273E4"/>
    <w:rsid w:val="00755AE9"/>
    <w:rsid w:val="00774DE1"/>
    <w:rsid w:val="00794B0B"/>
    <w:rsid w:val="0079563D"/>
    <w:rsid w:val="0079758B"/>
    <w:rsid w:val="007A41D6"/>
    <w:rsid w:val="007B024C"/>
    <w:rsid w:val="007B0C12"/>
    <w:rsid w:val="007B6E9C"/>
    <w:rsid w:val="007C5F74"/>
    <w:rsid w:val="007D4284"/>
    <w:rsid w:val="007F3883"/>
    <w:rsid w:val="00807DB7"/>
    <w:rsid w:val="00827809"/>
    <w:rsid w:val="00835969"/>
    <w:rsid w:val="00865270"/>
    <w:rsid w:val="00871DE9"/>
    <w:rsid w:val="0087500E"/>
    <w:rsid w:val="008C1296"/>
    <w:rsid w:val="008D2A49"/>
    <w:rsid w:val="009111C7"/>
    <w:rsid w:val="00914C88"/>
    <w:rsid w:val="0091670D"/>
    <w:rsid w:val="009345FF"/>
    <w:rsid w:val="00944EA9"/>
    <w:rsid w:val="009555D9"/>
    <w:rsid w:val="0097189B"/>
    <w:rsid w:val="009748FA"/>
    <w:rsid w:val="00980723"/>
    <w:rsid w:val="0098270C"/>
    <w:rsid w:val="00985867"/>
    <w:rsid w:val="00986FD7"/>
    <w:rsid w:val="009959C0"/>
    <w:rsid w:val="009A7D14"/>
    <w:rsid w:val="009B2A45"/>
    <w:rsid w:val="009B5688"/>
    <w:rsid w:val="009B6A87"/>
    <w:rsid w:val="009C2E0E"/>
    <w:rsid w:val="009C568B"/>
    <w:rsid w:val="009F09C1"/>
    <w:rsid w:val="00A13B47"/>
    <w:rsid w:val="00A224A7"/>
    <w:rsid w:val="00A262DF"/>
    <w:rsid w:val="00A7015F"/>
    <w:rsid w:val="00A7152F"/>
    <w:rsid w:val="00A772FE"/>
    <w:rsid w:val="00AA4EC2"/>
    <w:rsid w:val="00AB7749"/>
    <w:rsid w:val="00AC4778"/>
    <w:rsid w:val="00AD1639"/>
    <w:rsid w:val="00AD3D22"/>
    <w:rsid w:val="00AE01C4"/>
    <w:rsid w:val="00AF22C7"/>
    <w:rsid w:val="00AF499D"/>
    <w:rsid w:val="00B11E89"/>
    <w:rsid w:val="00B13704"/>
    <w:rsid w:val="00B31805"/>
    <w:rsid w:val="00B34FE1"/>
    <w:rsid w:val="00B46AF2"/>
    <w:rsid w:val="00B51B94"/>
    <w:rsid w:val="00B6018A"/>
    <w:rsid w:val="00B62101"/>
    <w:rsid w:val="00B63AB8"/>
    <w:rsid w:val="00B65EA7"/>
    <w:rsid w:val="00B70A56"/>
    <w:rsid w:val="00B8226C"/>
    <w:rsid w:val="00B92F55"/>
    <w:rsid w:val="00B97AE2"/>
    <w:rsid w:val="00BC33A0"/>
    <w:rsid w:val="00BF1461"/>
    <w:rsid w:val="00BF61AC"/>
    <w:rsid w:val="00C001D1"/>
    <w:rsid w:val="00C0214B"/>
    <w:rsid w:val="00C25E5D"/>
    <w:rsid w:val="00C43583"/>
    <w:rsid w:val="00C87E5B"/>
    <w:rsid w:val="00C91271"/>
    <w:rsid w:val="00CA78DA"/>
    <w:rsid w:val="00CC337B"/>
    <w:rsid w:val="00CD4439"/>
    <w:rsid w:val="00CD45FB"/>
    <w:rsid w:val="00CE3633"/>
    <w:rsid w:val="00CF7C55"/>
    <w:rsid w:val="00D109F1"/>
    <w:rsid w:val="00D31F7B"/>
    <w:rsid w:val="00D373D7"/>
    <w:rsid w:val="00D53BA8"/>
    <w:rsid w:val="00D54BA8"/>
    <w:rsid w:val="00D70EBC"/>
    <w:rsid w:val="00D71F57"/>
    <w:rsid w:val="00D81D50"/>
    <w:rsid w:val="00D81EC5"/>
    <w:rsid w:val="00DB0DC2"/>
    <w:rsid w:val="00DB1415"/>
    <w:rsid w:val="00DB1D8D"/>
    <w:rsid w:val="00DC5503"/>
    <w:rsid w:val="00DE1BC1"/>
    <w:rsid w:val="00DE4362"/>
    <w:rsid w:val="00DF2FC1"/>
    <w:rsid w:val="00DF3D37"/>
    <w:rsid w:val="00E30D3E"/>
    <w:rsid w:val="00E42E1C"/>
    <w:rsid w:val="00E43151"/>
    <w:rsid w:val="00E43ADB"/>
    <w:rsid w:val="00E44F20"/>
    <w:rsid w:val="00E5230C"/>
    <w:rsid w:val="00E5695E"/>
    <w:rsid w:val="00E5732E"/>
    <w:rsid w:val="00E6381E"/>
    <w:rsid w:val="00E72DBD"/>
    <w:rsid w:val="00E7423F"/>
    <w:rsid w:val="00E76C5A"/>
    <w:rsid w:val="00E9492C"/>
    <w:rsid w:val="00EB3992"/>
    <w:rsid w:val="00EC7396"/>
    <w:rsid w:val="00ED00C3"/>
    <w:rsid w:val="00EF3A8F"/>
    <w:rsid w:val="00EF3B6E"/>
    <w:rsid w:val="00F652F5"/>
    <w:rsid w:val="00F7198E"/>
    <w:rsid w:val="00F734F0"/>
    <w:rsid w:val="00F84E44"/>
    <w:rsid w:val="00F94B8F"/>
    <w:rsid w:val="00F9546A"/>
    <w:rsid w:val="00F966AF"/>
    <w:rsid w:val="00FA45B3"/>
    <w:rsid w:val="00FC42A5"/>
    <w:rsid w:val="00FE7E60"/>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 w:type="paragraph" w:styleId="Funotentext">
    <w:name w:val="footnote text"/>
    <w:basedOn w:val="Standard"/>
    <w:link w:val="FunotentextZchn"/>
    <w:uiPriority w:val="99"/>
    <w:semiHidden/>
    <w:unhideWhenUsed/>
    <w:rsid w:val="00332D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32D0B"/>
    <w:rPr>
      <w:sz w:val="20"/>
      <w:szCs w:val="20"/>
    </w:rPr>
  </w:style>
  <w:style w:type="character" w:styleId="Funotenzeichen">
    <w:name w:val="footnote reference"/>
    <w:basedOn w:val="Absatz-Standardschriftart"/>
    <w:uiPriority w:val="99"/>
    <w:semiHidden/>
    <w:unhideWhenUsed/>
    <w:rsid w:val="00332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401298639">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7194">
      <w:bodyDiv w:val="1"/>
      <w:marLeft w:val="0"/>
      <w:marRight w:val="0"/>
      <w:marTop w:val="0"/>
      <w:marBottom w:val="0"/>
      <w:divBdr>
        <w:top w:val="none" w:sz="0" w:space="0" w:color="auto"/>
        <w:left w:val="none" w:sz="0" w:space="0" w:color="auto"/>
        <w:bottom w:val="none" w:sz="0" w:space="0" w:color="auto"/>
        <w:right w:val="none" w:sz="0" w:space="0" w:color="auto"/>
      </w:divBdr>
      <w:divsChild>
        <w:div w:id="82917301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19632629">
              <w:marLeft w:val="0"/>
              <w:marRight w:val="0"/>
              <w:marTop w:val="0"/>
              <w:marBottom w:val="0"/>
              <w:divBdr>
                <w:top w:val="none" w:sz="0" w:space="0" w:color="auto"/>
                <w:left w:val="none" w:sz="0" w:space="0" w:color="auto"/>
                <w:bottom w:val="none" w:sz="0" w:space="0" w:color="auto"/>
                <w:right w:val="none" w:sz="0" w:space="0" w:color="auto"/>
              </w:divBdr>
              <w:divsChild>
                <w:div w:id="579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31227">
      <w:bodyDiv w:val="1"/>
      <w:marLeft w:val="0"/>
      <w:marRight w:val="0"/>
      <w:marTop w:val="0"/>
      <w:marBottom w:val="0"/>
      <w:divBdr>
        <w:top w:val="none" w:sz="0" w:space="0" w:color="auto"/>
        <w:left w:val="none" w:sz="0" w:space="0" w:color="auto"/>
        <w:bottom w:val="none" w:sz="0" w:space="0" w:color="auto"/>
        <w:right w:val="none" w:sz="0" w:space="0" w:color="auto"/>
      </w:divBdr>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068960795">
      <w:bodyDiv w:val="1"/>
      <w:marLeft w:val="0"/>
      <w:marRight w:val="0"/>
      <w:marTop w:val="0"/>
      <w:marBottom w:val="0"/>
      <w:divBdr>
        <w:top w:val="none" w:sz="0" w:space="0" w:color="auto"/>
        <w:left w:val="none" w:sz="0" w:space="0" w:color="auto"/>
        <w:bottom w:val="none" w:sz="0" w:space="0" w:color="auto"/>
        <w:right w:val="none" w:sz="0" w:space="0" w:color="auto"/>
      </w:divBdr>
      <w:divsChild>
        <w:div w:id="17406394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697042977">
              <w:marLeft w:val="0"/>
              <w:marRight w:val="0"/>
              <w:marTop w:val="0"/>
              <w:marBottom w:val="0"/>
              <w:divBdr>
                <w:top w:val="none" w:sz="0" w:space="0" w:color="auto"/>
                <w:left w:val="none" w:sz="0" w:space="0" w:color="auto"/>
                <w:bottom w:val="none" w:sz="0" w:space="0" w:color="auto"/>
                <w:right w:val="none" w:sz="0" w:space="0" w:color="auto"/>
              </w:divBdr>
              <w:divsChild>
                <w:div w:id="653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45228415">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3" Type="http://schemas.openxmlformats.org/officeDocument/2006/relationships/settings" Target="settings.xml"/><Relationship Id="rId7" Type="http://schemas.openxmlformats.org/officeDocument/2006/relationships/hyperlink" Target="https://oew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40</cp:revision>
  <dcterms:created xsi:type="dcterms:W3CDTF">2024-04-09T12:27:00Z</dcterms:created>
  <dcterms:modified xsi:type="dcterms:W3CDTF">2024-12-03T08:05:00Z</dcterms:modified>
  <cp:category/>
</cp:coreProperties>
</file>