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4DAC3C" w14:textId="5FF1EA78" w:rsidR="008C72AB" w:rsidRPr="0053462B" w:rsidRDefault="008C72AB" w:rsidP="65EE868A">
      <w:pPr>
        <w:ind w:right="1"/>
        <w:rPr>
          <w:b/>
          <w:bCs/>
          <w:sz w:val="28"/>
          <w:szCs w:val="28"/>
        </w:rPr>
      </w:pPr>
      <w:r w:rsidRPr="0053462B">
        <w:rPr>
          <w:b/>
          <w:bCs/>
          <w:sz w:val="28"/>
          <w:szCs w:val="28"/>
        </w:rPr>
        <w:t>Medieninformation</w:t>
      </w:r>
    </w:p>
    <w:p w14:paraId="7189062E" w14:textId="6A578F69" w:rsidR="004E030A" w:rsidRPr="004E030A" w:rsidRDefault="004E030A" w:rsidP="00603BF1">
      <w:pPr>
        <w:tabs>
          <w:tab w:val="clear" w:pos="7230"/>
          <w:tab w:val="clear" w:pos="7230"/>
          <w:tab w:val="left" w:pos="9639"/>
        </w:tabs>
        <w:spacing w:before="100" w:beforeAutospacing="1" w:after="100" w:afterAutospacing="1" w:line="240" w:lineRule="auto"/>
        <w:ind w:right="1"/>
        <w:rPr>
          <w:b/>
          <w:bCs/>
          <w:sz w:val="28"/>
          <w:szCs w:val="28"/>
        </w:rPr>
      </w:pPr>
      <w:r w:rsidRPr="004E030A">
        <w:rPr>
          <w:b/>
          <w:bCs/>
          <w:sz w:val="28"/>
          <w:szCs w:val="28"/>
        </w:rPr>
        <w:t>Beko fordert auf der Veranstaltung „Clean Industrial Deal"</w:t>
      </w:r>
      <w:r>
        <w:rPr>
          <w:b/>
          <w:bCs/>
          <w:sz w:val="28"/>
          <w:szCs w:val="28"/>
        </w:rPr>
        <w:t xml:space="preserve"> </w:t>
      </w:r>
      <w:r w:rsidRPr="004E030A">
        <w:rPr>
          <w:b/>
          <w:bCs/>
          <w:sz w:val="28"/>
          <w:szCs w:val="28"/>
        </w:rPr>
        <w:t>eine einheitliche Industriepolitik im Einklang mit den</w:t>
      </w:r>
      <w:r>
        <w:rPr>
          <w:b/>
          <w:bCs/>
          <w:sz w:val="28"/>
          <w:szCs w:val="28"/>
        </w:rPr>
        <w:t xml:space="preserve"> </w:t>
      </w:r>
      <w:r w:rsidRPr="004E030A">
        <w:rPr>
          <w:b/>
          <w:bCs/>
          <w:sz w:val="28"/>
          <w:szCs w:val="28"/>
        </w:rPr>
        <w:t>Klimazielen</w:t>
      </w:r>
    </w:p>
    <w:p w14:paraId="0802E147" w14:textId="77777777" w:rsidR="004E030A" w:rsidRPr="004E030A" w:rsidRDefault="004E030A" w:rsidP="004E030A"/>
    <w:p w14:paraId="61121680" w14:textId="4E22EF9B" w:rsidR="00603BF1" w:rsidRPr="001B05B6" w:rsidRDefault="00603BF1" w:rsidP="001B05B6">
      <w:pPr>
        <w:spacing w:before="100" w:beforeAutospacing="1" w:after="100" w:afterAutospacing="1" w:line="240" w:lineRule="auto"/>
        <w:ind w:right="1"/>
        <w:jc w:val="both"/>
        <w:rPr>
          <w:b/>
          <w:bCs/>
          <w:sz w:val="20"/>
          <w:szCs w:val="20"/>
        </w:rPr>
      </w:pPr>
      <w:r w:rsidRPr="00603BF1">
        <w:rPr>
          <w:b/>
          <w:bCs/>
          <w:sz w:val="20"/>
          <w:szCs w:val="20"/>
        </w:rPr>
        <w:t>Als einziger Unterzeichner der Antwerpener Erklärung aus der Haushaltsgeräteindustrie und größter Haushaltsgerätehersteller Europas unterstützt Beko das Bestreben Europas, die Produktionsstärke zu steigern und die Wettbewerbsfähigkeit zu fördern, während gleichzeitig die Nachhaltigkeit gewahrt bleibt.</w:t>
      </w:r>
    </w:p>
    <w:p w14:paraId="6FCA67A2" w14:textId="445B411B" w:rsidR="008654D4" w:rsidRPr="008654D4" w:rsidRDefault="008654D4" w:rsidP="008654D4">
      <w:pPr>
        <w:spacing w:before="100" w:beforeAutospacing="1" w:after="100" w:afterAutospacing="1" w:line="240" w:lineRule="auto"/>
        <w:ind w:right="1"/>
        <w:jc w:val="both"/>
        <w:rPr>
          <w:sz w:val="20"/>
          <w:szCs w:val="20"/>
        </w:rPr>
      </w:pPr>
      <w:r>
        <w:rPr>
          <w:sz w:val="20"/>
          <w:szCs w:val="20"/>
        </w:rPr>
        <w:t>Istanbul/Wien</w:t>
      </w:r>
      <w:r w:rsidRPr="008654D4">
        <w:rPr>
          <w:sz w:val="20"/>
          <w:szCs w:val="20"/>
        </w:rPr>
        <w:t>, </w:t>
      </w:r>
      <w:r w:rsidR="00A52538">
        <w:rPr>
          <w:sz w:val="20"/>
          <w:szCs w:val="20"/>
        </w:rPr>
        <w:t>3. März</w:t>
      </w:r>
      <w:r w:rsidRPr="008654D4">
        <w:rPr>
          <w:sz w:val="20"/>
          <w:szCs w:val="20"/>
        </w:rPr>
        <w:t xml:space="preserve"> 2025 -- Während Europa auf eine neue Ära der Industriepolitik zusteuert, plädiert Beko, der größte Haushaltsgerätehersteller des Kontinents, für einen stärkeren, einheitlicheren Ansatz. Auf der zentralen Veranstaltung zum Abkommen betonte Beko, dass es dringend notwendig sei, sicherzustellen, dass Branchen, die in Dekarbonisierung, Energieeffizienz und Innovation investieren, weltweit wettbewerbsfähig bleiben.</w:t>
      </w:r>
    </w:p>
    <w:p w14:paraId="548ED1C4" w14:textId="77777777" w:rsidR="008654D4" w:rsidRDefault="008654D4" w:rsidP="008654D4">
      <w:pPr>
        <w:spacing w:before="100" w:beforeAutospacing="1" w:after="100" w:afterAutospacing="1" w:line="240" w:lineRule="auto"/>
        <w:ind w:right="1"/>
        <w:jc w:val="both"/>
        <w:rPr>
          <w:sz w:val="20"/>
          <w:szCs w:val="20"/>
        </w:rPr>
      </w:pPr>
      <w:r w:rsidRPr="008654D4">
        <w:rPr>
          <w:sz w:val="20"/>
          <w:szCs w:val="20"/>
        </w:rPr>
        <w:t>Beko hat seinen Erfolg auf Energieeffizienz, Nachhaltigkeit und verantwortungsbewusste Innovation aufgebaut und setzt sich für eine zukunftsorientierte Industriestrategie ein, die über die Regulierung hinausgeht und sinnvolle Investitionen in saubere Technologien, belastbare Lieferketten und wettbewerbsfähige Fertigung fördert.</w:t>
      </w:r>
    </w:p>
    <w:p w14:paraId="41D0F4CC" w14:textId="77777777" w:rsidR="008654D4" w:rsidRPr="008654D4" w:rsidRDefault="008654D4" w:rsidP="008654D4">
      <w:pPr>
        <w:spacing w:before="100" w:beforeAutospacing="1" w:after="100" w:afterAutospacing="1" w:line="240" w:lineRule="auto"/>
        <w:ind w:right="1"/>
        <w:jc w:val="both"/>
        <w:rPr>
          <w:sz w:val="20"/>
          <w:szCs w:val="20"/>
        </w:rPr>
      </w:pPr>
      <w:r w:rsidRPr="008654D4">
        <w:rPr>
          <w:sz w:val="20"/>
          <w:szCs w:val="20"/>
        </w:rPr>
        <w:t xml:space="preserve">Hakan </w:t>
      </w:r>
      <w:proofErr w:type="spellStart"/>
      <w:r w:rsidRPr="008654D4">
        <w:rPr>
          <w:sz w:val="20"/>
          <w:szCs w:val="20"/>
        </w:rPr>
        <w:t>Bulgurlu</w:t>
      </w:r>
      <w:proofErr w:type="spellEnd"/>
      <w:r w:rsidRPr="008654D4">
        <w:rPr>
          <w:sz w:val="20"/>
          <w:szCs w:val="20"/>
        </w:rPr>
        <w:t>, Geschäftsführer von Beko, kommentierte den Deal wie folgt: „Europa braucht eine mutige, investitionsorientierte Industriestrategie und einen Regulierungsrahmen, der es Unternehmen ermöglicht, erfolgreich zu sein. Der Clean Industrial Deal ist ein entscheidender Moment für die industrielle Zukunft Europas. Aber er muss sein Versprechen einlösen, Europa zu einem führenden Akteur in grünen und wettbewerbsfähigen Industrien zu machen — ohne dabei unsere Produktionsbasis zu gefährden. Es ist von entscheidender Bedeutung, dass die Europäische Kommission diese Gelegenheit nutzt, um einen Blick auf die europäische Fertigungsindustrie zu werfen und die Rolle anzuerkennen, die der Sektor der Haushaltsgeräte als strategischer Wegbereiter für die Klima- und Industrieziele Europas spielen kann. Die Haushaltsgeräteindustrie ist ein entscheidender Wirtschaftszweig — nicht nur als wichtiger Arbeitgeber und Innovationsmotor, sondern auch als wichtiger Katalysator für die Widerstandsfähigkeit der Lieferkette und als direkter Beitrag zur Energieeffizienz in jedem EU-Haushalt. Energieeffiziente Geräte sind eine der schnellsten und kostengünstigsten Möglichkeiten, Emissionen zu reduzieren, Energiekosten zu senken und die Umstellung auf saubere Energie zu unterstützen. Um die Fortschritte in Richtung Klimaneutralität zu beschleunigen, sollte die EU die Unterstützung für die Industrie durch die Mobilisierung von Investitionsanreizen und die Gewährleistung gleicher Wettbewerbsbedingungen im internationalen Handel verbessern."</w:t>
      </w:r>
    </w:p>
    <w:p w14:paraId="084C12E0" w14:textId="66B2D507" w:rsidR="008654D4" w:rsidRPr="008654D4" w:rsidRDefault="008654D4" w:rsidP="008654D4">
      <w:pPr>
        <w:spacing w:before="100" w:beforeAutospacing="1" w:after="100" w:afterAutospacing="1" w:line="240" w:lineRule="auto"/>
        <w:ind w:right="1"/>
        <w:jc w:val="both"/>
        <w:rPr>
          <w:sz w:val="20"/>
          <w:szCs w:val="20"/>
        </w:rPr>
      </w:pPr>
      <w:r w:rsidRPr="008654D4">
        <w:rPr>
          <w:sz w:val="20"/>
          <w:szCs w:val="20"/>
        </w:rPr>
        <w:t xml:space="preserve">Als einer der weltweit größten Hersteller, der über die nötige Größe und das entsprechende Know-how verfügt, ist sich Beko seiner entscheidenden Rolle bei der Förderung von </w:t>
      </w:r>
      <w:proofErr w:type="spellStart"/>
      <w:r w:rsidRPr="008654D4">
        <w:rPr>
          <w:sz w:val="20"/>
          <w:szCs w:val="20"/>
        </w:rPr>
        <w:t>Dekarbonisierungsbemühungen</w:t>
      </w:r>
      <w:proofErr w:type="spellEnd"/>
      <w:r w:rsidRPr="008654D4">
        <w:rPr>
          <w:sz w:val="20"/>
          <w:szCs w:val="20"/>
        </w:rPr>
        <w:t xml:space="preserve"> bewusst. Energieeffizienz, die oft als „erster Treibstoff" im Rahmen der Umstellung auf saubere Energie bezeichnet wird, hat daher für Beko höchste Priorität. Derzeit machen energieeffiziente Geräte über 70 </w:t>
      </w:r>
      <w:r>
        <w:rPr>
          <w:sz w:val="20"/>
          <w:szCs w:val="20"/>
        </w:rPr>
        <w:t>Prozent</w:t>
      </w:r>
      <w:r w:rsidRPr="008654D4">
        <w:rPr>
          <w:sz w:val="20"/>
          <w:szCs w:val="20"/>
        </w:rPr>
        <w:t xml:space="preserve"> der produzierten Einheiten aus und generieren den Großteil des Umsatzes des Unternehmens.</w:t>
      </w:r>
    </w:p>
    <w:p w14:paraId="2003EBA9" w14:textId="5BB931C1" w:rsidR="00163FC5" w:rsidRPr="008654D4" w:rsidRDefault="008654D4" w:rsidP="008654D4">
      <w:pPr>
        <w:spacing w:before="100" w:beforeAutospacing="1" w:after="100" w:afterAutospacing="1" w:line="240" w:lineRule="auto"/>
        <w:ind w:right="1"/>
        <w:jc w:val="both"/>
        <w:rPr>
          <w:sz w:val="20"/>
          <w:szCs w:val="20"/>
        </w:rPr>
      </w:pPr>
      <w:r w:rsidRPr="008654D4">
        <w:rPr>
          <w:sz w:val="20"/>
          <w:szCs w:val="20"/>
        </w:rPr>
        <w:t xml:space="preserve">„Während Unternehmen oft zwischen Gewinn und Verantwortung wählen, ist Beko der lebende Beweis dafür, dass ein ausgewogener Ansatz wirtschaftlich sinnvoll ist. Wir haben bereits unsere Führungsrolle im Bereich nachhaltiger Innovationen unter Beweis gestellt — unsere Produkte sparen Energie, reduzieren Abfall und stehen im Einklang mit dem Green Deal. Aber wir können es nicht allein schaffen. Wir würden es begrüßen, wenn Europa von einer reaktiven Politik zu proaktiven Investitionen in seinen Industriesektor übergehen würde. Gezielte Anreize für die Einführung erneuerbarer Energien, die Produktionsinfrastruktur und die Entwicklung nachhaltiger Produkte werden eine entscheidende Rolle bei der Sicherung der Wettbewerbsfähigkeit des Blocks spielen", so </w:t>
      </w:r>
      <w:proofErr w:type="spellStart"/>
      <w:r w:rsidRPr="008654D4">
        <w:rPr>
          <w:sz w:val="20"/>
          <w:szCs w:val="20"/>
        </w:rPr>
        <w:t>Bulgurlu</w:t>
      </w:r>
      <w:proofErr w:type="spellEnd"/>
      <w:r w:rsidRPr="008654D4">
        <w:rPr>
          <w:sz w:val="20"/>
          <w:szCs w:val="20"/>
        </w:rPr>
        <w:t xml:space="preserve"> abschließend.</w:t>
      </w:r>
    </w:p>
    <w:p w14:paraId="64EDB391" w14:textId="2DBD83D1" w:rsidR="00404D1C" w:rsidRDefault="008654D4" w:rsidP="00404D1C">
      <w:pPr>
        <w:pStyle w:val="paragraph"/>
        <w:spacing w:before="0" w:beforeAutospacing="0" w:after="0" w:afterAutospacing="0"/>
        <w:jc w:val="both"/>
        <w:textAlignment w:val="baseline"/>
        <w:rPr>
          <w:rFonts w:ascii="Roboto Light" w:eastAsia="Roboto Light" w:hAnsi="Roboto Light" w:cs="Roboto Light"/>
          <w:b/>
          <w:bCs/>
          <w:sz w:val="16"/>
          <w:szCs w:val="16"/>
        </w:rPr>
      </w:pPr>
      <w:r>
        <w:rPr>
          <w:rFonts w:ascii="Roboto Light" w:eastAsia="Roboto Light" w:hAnsi="Roboto Light" w:cs="Roboto Light"/>
          <w:b/>
          <w:bCs/>
          <w:sz w:val="16"/>
          <w:szCs w:val="16"/>
        </w:rPr>
        <w:lastRenderedPageBreak/>
        <w:t xml:space="preserve">Informationen zu Beko </w:t>
      </w:r>
    </w:p>
    <w:p w14:paraId="044EFEE9" w14:textId="45B0FE65" w:rsidR="00C021AA" w:rsidRPr="008654D4" w:rsidRDefault="008654D4" w:rsidP="008654D4">
      <w:pPr>
        <w:spacing w:before="100" w:beforeAutospacing="1" w:after="100" w:afterAutospacing="1" w:line="240" w:lineRule="auto"/>
        <w:ind w:right="1"/>
        <w:jc w:val="both"/>
        <w:rPr>
          <w:sz w:val="16"/>
          <w:szCs w:val="16"/>
          <w:lang w:val="de-AT"/>
        </w:rPr>
      </w:pPr>
      <w:r w:rsidRPr="008654D4">
        <w:rPr>
          <w:sz w:val="16"/>
          <w:szCs w:val="16"/>
          <w:lang w:val="de-AT"/>
        </w:rPr>
        <w:t>Beko ist ein internationales Haushaltsgeräteunternehmen mit einer starken globalen Präsenz, das über Tochtergesellschaften in mehr als 55 Ländern mit einer Belegschaft von über 50.000 Mitarbeitern und Produktionsstätten in mehreren Regionen — einschließlich Europa, Asien, Afrika und dem Nahen Osten — tätig ist. Beko hat 22 Marken im Besitz oder mit eingeschränkter Lizenz (</w:t>
      </w:r>
      <w:proofErr w:type="spellStart"/>
      <w:r w:rsidRPr="008654D4">
        <w:rPr>
          <w:sz w:val="16"/>
          <w:szCs w:val="16"/>
          <w:lang w:val="de-AT"/>
        </w:rPr>
        <w:t>Arçelik</w:t>
      </w:r>
      <w:proofErr w:type="spellEnd"/>
      <w:r w:rsidRPr="008654D4">
        <w:rPr>
          <w:sz w:val="16"/>
          <w:szCs w:val="16"/>
          <w:lang w:val="de-AT"/>
        </w:rPr>
        <w:t xml:space="preserve">, Beko, Whirlpool*, Grundig, </w:t>
      </w:r>
      <w:proofErr w:type="spellStart"/>
      <w:r w:rsidRPr="008654D4">
        <w:rPr>
          <w:sz w:val="16"/>
          <w:szCs w:val="16"/>
          <w:lang w:val="de-AT"/>
        </w:rPr>
        <w:t>Hotpoint</w:t>
      </w:r>
      <w:proofErr w:type="spellEnd"/>
      <w:r w:rsidRPr="008654D4">
        <w:rPr>
          <w:sz w:val="16"/>
          <w:szCs w:val="16"/>
          <w:lang w:val="de-AT"/>
        </w:rPr>
        <w:t xml:space="preserve">, Arctic, </w:t>
      </w:r>
      <w:proofErr w:type="spellStart"/>
      <w:r w:rsidRPr="008654D4">
        <w:rPr>
          <w:sz w:val="16"/>
          <w:szCs w:val="16"/>
          <w:lang w:val="de-AT"/>
        </w:rPr>
        <w:t>Ariston</w:t>
      </w:r>
      <w:proofErr w:type="spellEnd"/>
      <w:r w:rsidRPr="008654D4">
        <w:rPr>
          <w:sz w:val="16"/>
          <w:szCs w:val="16"/>
          <w:lang w:val="de-AT"/>
        </w:rPr>
        <w:t xml:space="preserve">*, Leisure, </w:t>
      </w:r>
      <w:proofErr w:type="spellStart"/>
      <w:r w:rsidRPr="008654D4">
        <w:rPr>
          <w:sz w:val="16"/>
          <w:szCs w:val="16"/>
          <w:lang w:val="de-AT"/>
        </w:rPr>
        <w:t>Indesit</w:t>
      </w:r>
      <w:proofErr w:type="spellEnd"/>
      <w:r w:rsidRPr="008654D4">
        <w:rPr>
          <w:sz w:val="16"/>
          <w:szCs w:val="16"/>
          <w:lang w:val="de-AT"/>
        </w:rPr>
        <w:t xml:space="preserve">, Blomberg, </w:t>
      </w:r>
      <w:proofErr w:type="spellStart"/>
      <w:r w:rsidRPr="008654D4">
        <w:rPr>
          <w:sz w:val="16"/>
          <w:szCs w:val="16"/>
          <w:lang w:val="de-AT"/>
        </w:rPr>
        <w:t>Defy</w:t>
      </w:r>
      <w:proofErr w:type="spellEnd"/>
      <w:r w:rsidRPr="008654D4">
        <w:rPr>
          <w:sz w:val="16"/>
          <w:szCs w:val="16"/>
          <w:lang w:val="de-AT"/>
        </w:rPr>
        <w:t xml:space="preserve">, </w:t>
      </w:r>
      <w:proofErr w:type="spellStart"/>
      <w:r w:rsidRPr="008654D4">
        <w:rPr>
          <w:sz w:val="16"/>
          <w:szCs w:val="16"/>
          <w:lang w:val="de-AT"/>
        </w:rPr>
        <w:t>Dawlance</w:t>
      </w:r>
      <w:proofErr w:type="spellEnd"/>
      <w:r w:rsidRPr="008654D4">
        <w:rPr>
          <w:sz w:val="16"/>
          <w:szCs w:val="16"/>
          <w:lang w:val="de-AT"/>
        </w:rPr>
        <w:t xml:space="preserve">, Hitachi*, Voltas Beko, Singer*, </w:t>
      </w:r>
      <w:proofErr w:type="spellStart"/>
      <w:r w:rsidRPr="008654D4">
        <w:rPr>
          <w:sz w:val="16"/>
          <w:szCs w:val="16"/>
          <w:lang w:val="de-AT"/>
        </w:rPr>
        <w:t>ElektraBregenz</w:t>
      </w:r>
      <w:proofErr w:type="spellEnd"/>
      <w:r w:rsidRPr="008654D4">
        <w:rPr>
          <w:sz w:val="16"/>
          <w:szCs w:val="16"/>
          <w:lang w:val="de-AT"/>
        </w:rPr>
        <w:t xml:space="preserve">, </w:t>
      </w:r>
      <w:proofErr w:type="spellStart"/>
      <w:r w:rsidRPr="008654D4">
        <w:rPr>
          <w:sz w:val="16"/>
          <w:szCs w:val="16"/>
          <w:lang w:val="de-AT"/>
        </w:rPr>
        <w:t>Flavel</w:t>
      </w:r>
      <w:proofErr w:type="spellEnd"/>
      <w:r w:rsidRPr="008654D4">
        <w:rPr>
          <w:sz w:val="16"/>
          <w:szCs w:val="16"/>
          <w:lang w:val="de-AT"/>
        </w:rPr>
        <w:t xml:space="preserve">, Bauknecht, Privileg, Altus, Ignis, Polar). Beko wurde mit seinem Marktanteil (basierend auf Volumen) zum größten Unternehmen für Haushaltsgeräte in Europa und erreichte 2024 einen konsolidierten Umsatz von 10,6 Milliarden Euro. In den 30 Forschungs-, Entwicklungs- und Designzentren und Büros von Beko auf der ganzen Welt sind über 2.300 Forscher beschäftigt und es wurden bisher mehr als 3.500 internationale Patentanmeldungen eingereicht. Das Unternehmen hat zum sechsten Mal in Folge die höchste Punktzahl im S&amp;P Global Corporate </w:t>
      </w:r>
      <w:proofErr w:type="spellStart"/>
      <w:r w:rsidRPr="008654D4">
        <w:rPr>
          <w:sz w:val="16"/>
          <w:szCs w:val="16"/>
          <w:lang w:val="de-AT"/>
        </w:rPr>
        <w:t>Sustainability</w:t>
      </w:r>
      <w:proofErr w:type="spellEnd"/>
      <w:r w:rsidRPr="008654D4">
        <w:rPr>
          <w:sz w:val="16"/>
          <w:szCs w:val="16"/>
          <w:lang w:val="de-AT"/>
        </w:rPr>
        <w:t xml:space="preserve"> Assessment (CSA) in der DHP-Branche für Haushaltswaren erzielt (basierend auf den Ergebnissen vom 22. November 2024) und wurde zum achten Mal in Folge in die Dow Jones </w:t>
      </w:r>
      <w:proofErr w:type="spellStart"/>
      <w:r w:rsidRPr="008654D4">
        <w:rPr>
          <w:sz w:val="16"/>
          <w:szCs w:val="16"/>
          <w:lang w:val="de-AT"/>
        </w:rPr>
        <w:t>Sustainability</w:t>
      </w:r>
      <w:proofErr w:type="spellEnd"/>
      <w:r w:rsidRPr="008654D4">
        <w:rPr>
          <w:sz w:val="16"/>
          <w:szCs w:val="16"/>
          <w:lang w:val="de-AT"/>
        </w:rPr>
        <w:t xml:space="preserve"> Indices </w:t>
      </w:r>
      <w:proofErr w:type="gramStart"/>
      <w:r w:rsidRPr="008654D4">
        <w:rPr>
          <w:sz w:val="16"/>
          <w:szCs w:val="16"/>
          <w:lang w:val="de-AT"/>
        </w:rPr>
        <w:t>aufgenommen.*</w:t>
      </w:r>
      <w:proofErr w:type="gramEnd"/>
      <w:r w:rsidRPr="008654D4">
        <w:rPr>
          <w:sz w:val="16"/>
          <w:szCs w:val="16"/>
          <w:lang w:val="de-AT"/>
        </w:rPr>
        <w:t>* Die Vision von Beko lautet: „Die Welt respektieren, weltweit respektiert werden".</w:t>
      </w:r>
    </w:p>
    <w:p w14:paraId="023B36D6" w14:textId="58176E5F" w:rsidR="00CB0DCF" w:rsidRPr="00CB0DCF" w:rsidRDefault="00CB0DCF" w:rsidP="00C021AA">
      <w:pPr>
        <w:pStyle w:val="paragraph"/>
        <w:spacing w:before="0" w:beforeAutospacing="0" w:after="0" w:afterAutospacing="0"/>
        <w:jc w:val="both"/>
        <w:textAlignment w:val="baseline"/>
        <w:rPr>
          <w:rFonts w:ascii="Roboto Light" w:eastAsia="Roboto Light" w:hAnsi="Roboto Light" w:cs="Roboto Light"/>
          <w:sz w:val="16"/>
          <w:szCs w:val="16"/>
        </w:rPr>
      </w:pPr>
      <w:r w:rsidRPr="00CB0DCF">
        <w:rPr>
          <w:rFonts w:ascii="Roboto Light" w:eastAsia="Roboto Light" w:hAnsi="Roboto Light" w:cs="Roboto Light"/>
          <w:sz w:val="16"/>
          <w:szCs w:val="16"/>
        </w:rPr>
        <w:t xml:space="preserve">*Lizenznehmer beschränkt auf bestimmte Gerichtsbarkeiten. </w:t>
      </w:r>
    </w:p>
    <w:p w14:paraId="3A446FD5" w14:textId="1B459951" w:rsidR="00CB0DCF" w:rsidRDefault="00CB0DCF" w:rsidP="00C021AA">
      <w:pPr>
        <w:pStyle w:val="paragraph"/>
        <w:spacing w:before="0" w:beforeAutospacing="0" w:after="0" w:afterAutospacing="0"/>
        <w:jc w:val="both"/>
        <w:textAlignment w:val="baseline"/>
        <w:rPr>
          <w:rFonts w:ascii="Roboto Light" w:eastAsia="Roboto Light" w:hAnsi="Roboto Light" w:cs="Roboto Light"/>
          <w:sz w:val="16"/>
          <w:szCs w:val="16"/>
        </w:rPr>
      </w:pPr>
      <w:r w:rsidRPr="00CB0DCF">
        <w:rPr>
          <w:rFonts w:ascii="Roboto Light" w:eastAsia="Roboto Light" w:hAnsi="Roboto Light" w:cs="Roboto Light"/>
          <w:sz w:val="16"/>
          <w:szCs w:val="16"/>
        </w:rPr>
        <w:t xml:space="preserve">**Die vorgelegten Daten gehören </w:t>
      </w:r>
      <w:proofErr w:type="spellStart"/>
      <w:r w:rsidRPr="00CB0DCF">
        <w:rPr>
          <w:rFonts w:ascii="Roboto Light" w:eastAsia="Roboto Light" w:hAnsi="Roboto Light" w:cs="Roboto Light"/>
          <w:sz w:val="16"/>
          <w:szCs w:val="16"/>
        </w:rPr>
        <w:t>Arçelik</w:t>
      </w:r>
      <w:proofErr w:type="spellEnd"/>
      <w:r w:rsidRPr="00CB0DCF">
        <w:rPr>
          <w:rFonts w:ascii="Roboto Light" w:eastAsia="Roboto Light" w:hAnsi="Roboto Light" w:cs="Roboto Light"/>
          <w:sz w:val="16"/>
          <w:szCs w:val="16"/>
        </w:rPr>
        <w:t xml:space="preserve"> A.Ş., einer Muttergesellschaft von Beko.</w:t>
      </w:r>
    </w:p>
    <w:p w14:paraId="348B351F" w14:textId="77777777" w:rsidR="008654D4" w:rsidRDefault="008654D4" w:rsidP="00C021AA">
      <w:pPr>
        <w:pStyle w:val="paragraph"/>
        <w:spacing w:before="0" w:beforeAutospacing="0" w:after="0" w:afterAutospacing="0"/>
        <w:jc w:val="both"/>
        <w:textAlignment w:val="baseline"/>
        <w:rPr>
          <w:rFonts w:ascii="Roboto Light" w:eastAsia="Roboto Light" w:hAnsi="Roboto Light" w:cs="Roboto Light"/>
          <w:sz w:val="16"/>
          <w:szCs w:val="16"/>
        </w:rPr>
      </w:pPr>
    </w:p>
    <w:p w14:paraId="01DC7CD0" w14:textId="77777777" w:rsidR="0053462B" w:rsidRPr="0053462B" w:rsidRDefault="0053462B" w:rsidP="0053462B">
      <w:pPr>
        <w:pStyle w:val="StandardWeb"/>
        <w:spacing w:before="0" w:beforeAutospacing="0" w:after="0" w:afterAutospacing="0"/>
        <w:rPr>
          <w:rFonts w:ascii="Roboto Light" w:eastAsia="Roboto Light" w:hAnsi="Roboto Light" w:cs="Roboto Light"/>
          <w:sz w:val="16"/>
          <w:szCs w:val="16"/>
          <w:lang w:val="de-AT"/>
        </w:rPr>
      </w:pPr>
    </w:p>
    <w:p w14:paraId="4AFB469B" w14:textId="39B29870" w:rsidR="00E27CD6" w:rsidRDefault="00E27CD6" w:rsidP="0053462B">
      <w:pPr>
        <w:pStyle w:val="StandardWeb"/>
        <w:spacing w:before="0" w:beforeAutospacing="0" w:after="0" w:afterAutospacing="0"/>
        <w:rPr>
          <w:rFonts w:ascii="Roboto Light" w:eastAsia="Roboto Light" w:hAnsi="Roboto Light" w:cs="Roboto Light"/>
          <w:b/>
          <w:bCs/>
          <w:sz w:val="20"/>
          <w:szCs w:val="20"/>
          <w:lang w:val="de-AT"/>
        </w:rPr>
      </w:pPr>
      <w:r w:rsidRPr="0053462B">
        <w:rPr>
          <w:rFonts w:ascii="Roboto Light" w:eastAsia="Roboto Light" w:hAnsi="Roboto Light" w:cs="Roboto Light"/>
          <w:b/>
          <w:bCs/>
          <w:sz w:val="20"/>
          <w:szCs w:val="20"/>
          <w:lang w:val="de-AT"/>
        </w:rPr>
        <w:t>Rückfragen richten Sie bitte an:   </w:t>
      </w:r>
    </w:p>
    <w:p w14:paraId="3D5D4058" w14:textId="77777777" w:rsidR="0053462B" w:rsidRPr="0053462B" w:rsidRDefault="0053462B" w:rsidP="0053462B">
      <w:pPr>
        <w:pStyle w:val="StandardWeb"/>
        <w:spacing w:before="0" w:beforeAutospacing="0" w:after="0" w:afterAutospacing="0"/>
        <w:rPr>
          <w:rFonts w:ascii="Roboto Light" w:eastAsia="Roboto Light" w:hAnsi="Roboto Light" w:cs="Roboto Light"/>
          <w:b/>
          <w:bCs/>
          <w:sz w:val="20"/>
          <w:szCs w:val="20"/>
          <w:lang w:val="de-AT"/>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55"/>
        <w:gridCol w:w="6225"/>
      </w:tblGrid>
      <w:tr w:rsidR="00E27CD6" w:rsidRPr="0053462B" w14:paraId="40241F4C" w14:textId="77777777" w:rsidTr="007E0959">
        <w:trPr>
          <w:trHeight w:val="300"/>
        </w:trPr>
        <w:tc>
          <w:tcPr>
            <w:tcW w:w="3255" w:type="dxa"/>
            <w:tcBorders>
              <w:top w:val="nil"/>
              <w:left w:val="nil"/>
              <w:bottom w:val="nil"/>
              <w:right w:val="nil"/>
            </w:tcBorders>
            <w:hideMark/>
          </w:tcPr>
          <w:p w14:paraId="24D09063" w14:textId="77777777" w:rsidR="00E27CD6" w:rsidRPr="0053462B" w:rsidRDefault="00E27CD6" w:rsidP="00E27CD6">
            <w:pPr>
              <w:pStyle w:val="paragraph"/>
              <w:spacing w:before="0" w:beforeAutospacing="0" w:after="0" w:afterAutospacing="0"/>
              <w:textAlignment w:val="baseline"/>
              <w:rPr>
                <w:rFonts w:ascii="Roboto Light" w:eastAsia="Roboto Light" w:hAnsi="Roboto Light" w:cs="Roboto Light"/>
                <w:sz w:val="20"/>
                <w:szCs w:val="20"/>
              </w:rPr>
            </w:pPr>
            <w:r w:rsidRPr="0053462B">
              <w:rPr>
                <w:rFonts w:ascii="Roboto Light" w:eastAsia="Roboto Light" w:hAnsi="Roboto Light" w:cs="Roboto Light"/>
                <w:sz w:val="20"/>
                <w:szCs w:val="20"/>
              </w:rPr>
              <w:t xml:space="preserve">Dr. Alexandra </w:t>
            </w:r>
            <w:proofErr w:type="spellStart"/>
            <w:r w:rsidRPr="0053462B">
              <w:rPr>
                <w:rFonts w:ascii="Roboto Light" w:eastAsia="Roboto Light" w:hAnsi="Roboto Light" w:cs="Roboto Light"/>
                <w:sz w:val="20"/>
                <w:szCs w:val="20"/>
              </w:rPr>
              <w:t>Vasak</w:t>
            </w:r>
            <w:proofErr w:type="spellEnd"/>
            <w:r w:rsidRPr="0053462B">
              <w:rPr>
                <w:rFonts w:ascii="Roboto Light" w:eastAsia="Roboto Light" w:hAnsi="Roboto Light" w:cs="Roboto Light"/>
                <w:sz w:val="20"/>
                <w:szCs w:val="20"/>
              </w:rPr>
              <w:t>   </w:t>
            </w:r>
          </w:p>
          <w:p w14:paraId="703FE4E7" w14:textId="77777777" w:rsidR="00E27CD6" w:rsidRPr="0053462B" w:rsidRDefault="00E27CD6" w:rsidP="00E27CD6">
            <w:pPr>
              <w:pStyle w:val="paragraph"/>
              <w:spacing w:before="0" w:beforeAutospacing="0" w:after="0" w:afterAutospacing="0"/>
              <w:textAlignment w:val="baseline"/>
              <w:rPr>
                <w:rFonts w:ascii="Roboto Light" w:eastAsia="Roboto Light" w:hAnsi="Roboto Light" w:cs="Roboto Light"/>
                <w:sz w:val="20"/>
                <w:szCs w:val="20"/>
              </w:rPr>
            </w:pPr>
            <w:r w:rsidRPr="0053462B">
              <w:rPr>
                <w:rFonts w:ascii="Roboto Light" w:eastAsia="Roboto Light" w:hAnsi="Roboto Light" w:cs="Roboto Light"/>
                <w:sz w:val="20"/>
                <w:szCs w:val="20"/>
              </w:rPr>
              <w:t>Reiter PR   </w:t>
            </w:r>
          </w:p>
          <w:p w14:paraId="5E3D61EF" w14:textId="77777777" w:rsidR="00E27CD6" w:rsidRPr="0053462B" w:rsidRDefault="00E27CD6" w:rsidP="00E27CD6">
            <w:pPr>
              <w:pStyle w:val="paragraph"/>
              <w:spacing w:before="0" w:beforeAutospacing="0" w:after="0" w:afterAutospacing="0"/>
              <w:textAlignment w:val="baseline"/>
              <w:rPr>
                <w:rFonts w:ascii="Roboto Light" w:eastAsia="Roboto Light" w:hAnsi="Roboto Light" w:cs="Roboto Light"/>
                <w:sz w:val="20"/>
                <w:szCs w:val="20"/>
              </w:rPr>
            </w:pPr>
            <w:r w:rsidRPr="0053462B">
              <w:rPr>
                <w:rFonts w:ascii="Roboto Light" w:eastAsia="Roboto Light" w:hAnsi="Roboto Light" w:cs="Roboto Light"/>
                <w:sz w:val="20"/>
                <w:szCs w:val="20"/>
              </w:rPr>
              <w:t>Tel.: +43/699/120 895 59  </w:t>
            </w:r>
          </w:p>
          <w:p w14:paraId="73E2FCF1" w14:textId="77777777" w:rsidR="00E27CD6" w:rsidRPr="0053462B" w:rsidRDefault="00E27CD6" w:rsidP="00E27CD6">
            <w:pPr>
              <w:pStyle w:val="paragraph"/>
              <w:spacing w:before="0" w:beforeAutospacing="0" w:after="0" w:afterAutospacing="0"/>
              <w:textAlignment w:val="baseline"/>
              <w:rPr>
                <w:rFonts w:ascii="Roboto Light" w:eastAsia="Roboto Light" w:hAnsi="Roboto Light" w:cs="Roboto Light"/>
                <w:sz w:val="20"/>
                <w:szCs w:val="20"/>
              </w:rPr>
            </w:pPr>
            <w:hyperlink r:id="rId11" w:tgtFrame="_blank" w:history="1">
              <w:r w:rsidRPr="0053462B">
                <w:rPr>
                  <w:rFonts w:ascii="Roboto Light" w:eastAsia="Roboto Light" w:hAnsi="Roboto Light" w:cs="Roboto Light"/>
                  <w:sz w:val="20"/>
                  <w:szCs w:val="20"/>
                </w:rPr>
                <w:t>alexandra.vasak@reiterpr.com</w:t>
              </w:r>
            </w:hyperlink>
            <w:r w:rsidRPr="0053462B">
              <w:rPr>
                <w:rFonts w:ascii="Roboto Light" w:eastAsia="Roboto Light" w:hAnsi="Roboto Light" w:cs="Roboto Light"/>
                <w:sz w:val="20"/>
                <w:szCs w:val="20"/>
              </w:rPr>
              <w:t>  </w:t>
            </w:r>
            <w:r w:rsidRPr="0053462B">
              <w:rPr>
                <w:rFonts w:ascii="Roboto Light" w:eastAsia="Roboto Light" w:hAnsi="Roboto Light" w:cs="Roboto Light"/>
              </w:rPr>
              <w:t> </w:t>
            </w:r>
          </w:p>
        </w:tc>
        <w:tc>
          <w:tcPr>
            <w:tcW w:w="6225" w:type="dxa"/>
            <w:tcBorders>
              <w:top w:val="nil"/>
              <w:left w:val="nil"/>
              <w:bottom w:val="nil"/>
              <w:right w:val="nil"/>
            </w:tcBorders>
            <w:hideMark/>
          </w:tcPr>
          <w:p w14:paraId="1EA9D9F7" w14:textId="77777777" w:rsidR="00E27CD6" w:rsidRPr="0053462B" w:rsidRDefault="00E27CD6" w:rsidP="00E27CD6">
            <w:pPr>
              <w:pStyle w:val="paragraph"/>
              <w:spacing w:before="0" w:beforeAutospacing="0" w:after="0" w:afterAutospacing="0"/>
              <w:textAlignment w:val="baseline"/>
              <w:rPr>
                <w:rFonts w:ascii="Roboto Light" w:eastAsia="Roboto Light" w:hAnsi="Roboto Light" w:cs="Roboto Light"/>
                <w:sz w:val="20"/>
                <w:szCs w:val="20"/>
              </w:rPr>
            </w:pPr>
            <w:r w:rsidRPr="0053462B">
              <w:rPr>
                <w:rFonts w:ascii="Roboto Light" w:eastAsia="Roboto Light" w:hAnsi="Roboto Light" w:cs="Roboto Light"/>
                <w:sz w:val="20"/>
                <w:szCs w:val="20"/>
              </w:rPr>
              <w:t xml:space="preserve">Mag. (FH) Margit </w:t>
            </w:r>
            <w:proofErr w:type="spellStart"/>
            <w:r w:rsidRPr="0053462B">
              <w:rPr>
                <w:rFonts w:ascii="Roboto Light" w:eastAsia="Roboto Light" w:hAnsi="Roboto Light" w:cs="Roboto Light"/>
                <w:sz w:val="20"/>
                <w:szCs w:val="20"/>
              </w:rPr>
              <w:t>Anglmaier</w:t>
            </w:r>
            <w:proofErr w:type="spellEnd"/>
            <w:r w:rsidRPr="0053462B">
              <w:rPr>
                <w:rFonts w:ascii="Roboto Light" w:eastAsia="Roboto Light" w:hAnsi="Roboto Light" w:cs="Roboto Light"/>
                <w:sz w:val="20"/>
                <w:szCs w:val="20"/>
              </w:rPr>
              <w:t xml:space="preserve"> / Head </w:t>
            </w:r>
            <w:proofErr w:type="spellStart"/>
            <w:r w:rsidRPr="0053462B">
              <w:rPr>
                <w:rFonts w:ascii="Roboto Light" w:eastAsia="Roboto Light" w:hAnsi="Roboto Light" w:cs="Roboto Light"/>
                <w:sz w:val="20"/>
                <w:szCs w:val="20"/>
              </w:rPr>
              <w:t>of</w:t>
            </w:r>
            <w:proofErr w:type="spellEnd"/>
            <w:r w:rsidRPr="0053462B">
              <w:rPr>
                <w:rFonts w:ascii="Roboto Light" w:eastAsia="Roboto Light" w:hAnsi="Roboto Light" w:cs="Roboto Light"/>
                <w:sz w:val="20"/>
                <w:szCs w:val="20"/>
              </w:rPr>
              <w:t xml:space="preserve"> Marketing &amp; Communications   </w:t>
            </w:r>
          </w:p>
          <w:p w14:paraId="57F86C73" w14:textId="4DD5D06E" w:rsidR="00E27CD6" w:rsidRPr="0053462B" w:rsidRDefault="00E27CD6" w:rsidP="00E27CD6">
            <w:pPr>
              <w:pStyle w:val="paragraph"/>
              <w:spacing w:before="0" w:beforeAutospacing="0" w:after="0" w:afterAutospacing="0"/>
              <w:textAlignment w:val="baseline"/>
              <w:rPr>
                <w:rFonts w:ascii="Roboto Light" w:eastAsia="Roboto Light" w:hAnsi="Roboto Light" w:cs="Roboto Light"/>
                <w:sz w:val="20"/>
                <w:szCs w:val="20"/>
              </w:rPr>
            </w:pPr>
            <w:r w:rsidRPr="0053462B">
              <w:rPr>
                <w:rFonts w:ascii="Roboto Light" w:eastAsia="Roboto Light" w:hAnsi="Roboto Light" w:cs="Roboto Light"/>
                <w:sz w:val="20"/>
                <w:szCs w:val="20"/>
              </w:rPr>
              <w:t>Beko Austria AG    </w:t>
            </w:r>
          </w:p>
          <w:p w14:paraId="70654B3F" w14:textId="77777777" w:rsidR="00E27CD6" w:rsidRPr="0053462B" w:rsidRDefault="00E27CD6" w:rsidP="00E27CD6">
            <w:pPr>
              <w:pStyle w:val="paragraph"/>
              <w:spacing w:before="0" w:beforeAutospacing="0" w:after="0" w:afterAutospacing="0"/>
              <w:textAlignment w:val="baseline"/>
              <w:rPr>
                <w:rFonts w:ascii="Roboto Light" w:eastAsia="Roboto Light" w:hAnsi="Roboto Light" w:cs="Roboto Light"/>
                <w:sz w:val="20"/>
                <w:szCs w:val="20"/>
              </w:rPr>
            </w:pPr>
            <w:r w:rsidRPr="0053462B">
              <w:rPr>
                <w:rFonts w:ascii="Roboto Light" w:eastAsia="Roboto Light" w:hAnsi="Roboto Light" w:cs="Roboto Light"/>
                <w:sz w:val="20"/>
                <w:szCs w:val="20"/>
              </w:rPr>
              <w:t>Tel.: +43/664/384 42 30   </w:t>
            </w:r>
          </w:p>
          <w:p w14:paraId="7904970F" w14:textId="77777777" w:rsidR="00E27CD6" w:rsidRPr="0053462B" w:rsidRDefault="00E27CD6" w:rsidP="00E27CD6">
            <w:pPr>
              <w:pStyle w:val="paragraph"/>
              <w:spacing w:before="0" w:beforeAutospacing="0" w:after="0" w:afterAutospacing="0"/>
              <w:textAlignment w:val="baseline"/>
              <w:rPr>
                <w:rFonts w:ascii="Roboto Light" w:eastAsia="Roboto Light" w:hAnsi="Roboto Light" w:cs="Roboto Light"/>
                <w:sz w:val="20"/>
                <w:szCs w:val="20"/>
              </w:rPr>
            </w:pPr>
            <w:hyperlink r:id="rId12" w:tgtFrame="_blank" w:history="1">
              <w:r w:rsidRPr="0053462B">
                <w:rPr>
                  <w:rFonts w:ascii="Roboto Light" w:eastAsia="Roboto Light" w:hAnsi="Roboto Light" w:cs="Roboto Light"/>
                  <w:sz w:val="20"/>
                  <w:szCs w:val="20"/>
                </w:rPr>
                <w:t>margit.anglmaier@bg-austria.at</w:t>
              </w:r>
            </w:hyperlink>
            <w:r w:rsidRPr="0053462B">
              <w:rPr>
                <w:rFonts w:ascii="Roboto Light" w:eastAsia="Roboto Light" w:hAnsi="Roboto Light" w:cs="Roboto Light"/>
                <w:sz w:val="20"/>
                <w:szCs w:val="20"/>
              </w:rPr>
              <w:t>   </w:t>
            </w:r>
          </w:p>
        </w:tc>
      </w:tr>
    </w:tbl>
    <w:p w14:paraId="5E73EEFB" w14:textId="77777777" w:rsidR="00522BC9" w:rsidRDefault="00522BC9" w:rsidP="0053462B">
      <w:pPr>
        <w:rPr>
          <w:rFonts w:ascii="Roboto" w:hAnsi="Roboto" w:cstheme="majorHAnsi"/>
          <w:lang w:val="de-AT"/>
        </w:rPr>
      </w:pPr>
    </w:p>
    <w:p w14:paraId="21CCF80C" w14:textId="3C24F49A" w:rsidR="004B1733" w:rsidRPr="004B1733" w:rsidRDefault="004B1733" w:rsidP="004B1733">
      <w:pPr>
        <w:pStyle w:val="paragraph"/>
        <w:spacing w:before="0" w:beforeAutospacing="0" w:after="0" w:afterAutospacing="0"/>
        <w:textAlignment w:val="baseline"/>
        <w:rPr>
          <w:rFonts w:ascii="Roboto Light" w:eastAsia="Roboto Light" w:hAnsi="Roboto Light" w:cs="Roboto Light"/>
          <w:sz w:val="20"/>
          <w:szCs w:val="20"/>
        </w:rPr>
      </w:pPr>
    </w:p>
    <w:sectPr w:rsidR="004B1733" w:rsidRPr="004B1733">
      <w:headerReference w:type="even" r:id="rId13"/>
      <w:headerReference w:type="default" r:id="rId14"/>
      <w:footerReference w:type="even" r:id="rId15"/>
      <w:footerReference w:type="first" r:id="rId16"/>
      <w:pgSz w:w="11906" w:h="16838"/>
      <w:pgMar w:top="2692" w:right="1133" w:bottom="850" w:left="1133" w:header="284"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00D800" w14:textId="77777777" w:rsidR="00361F86" w:rsidRDefault="00361F86">
      <w:pPr>
        <w:spacing w:after="0" w:line="240" w:lineRule="auto"/>
      </w:pPr>
      <w:r>
        <w:separator/>
      </w:r>
    </w:p>
  </w:endnote>
  <w:endnote w:type="continuationSeparator" w:id="0">
    <w:p w14:paraId="47F00E1D" w14:textId="77777777" w:rsidR="00361F86" w:rsidRDefault="00361F86">
      <w:pPr>
        <w:spacing w:after="0" w:line="240" w:lineRule="auto"/>
      </w:pPr>
      <w:r>
        <w:continuationSeparator/>
      </w:r>
    </w:p>
  </w:endnote>
  <w:endnote w:type="continuationNotice" w:id="1">
    <w:p w14:paraId="2463CA63" w14:textId="77777777" w:rsidR="00361F86" w:rsidRDefault="00361F8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Roboto Light">
    <w:panose1 w:val="02000000000000000000"/>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eorgia">
    <w:altName w:val="﷽﷽﷽﷽﷽﷽﷽﷽"/>
    <w:panose1 w:val="02040502050405020303"/>
    <w:charset w:val="00"/>
    <w:family w:val="roman"/>
    <w:pitch w:val="variable"/>
    <w:sig w:usb0="00000287" w:usb1="00000000" w:usb2="00000000" w:usb3="00000000" w:csb0="0000009F" w:csb1="00000000"/>
  </w:font>
  <w:font w:name="Roboto">
    <w:panose1 w:val="020B0604020202020204"/>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5B7FE" w14:textId="788F81E8" w:rsidR="00F86C9C" w:rsidRDefault="00F86C9C">
    <w:pPr>
      <w:pStyle w:val="Fuzeile"/>
    </w:pPr>
    <w:r>
      <w:rPr>
        <w:noProof/>
      </w:rPr>
      <mc:AlternateContent>
        <mc:Choice Requires="wps">
          <w:drawing>
            <wp:anchor distT="0" distB="0" distL="0" distR="0" simplePos="0" relativeHeight="251658241" behindDoc="0" locked="0" layoutInCell="1" allowOverlap="1" wp14:anchorId="3477AC59" wp14:editId="4368FF56">
              <wp:simplePos x="635" y="635"/>
              <wp:positionH relativeFrom="page">
                <wp:align>right</wp:align>
              </wp:positionH>
              <wp:positionV relativeFrom="page">
                <wp:align>bottom</wp:align>
              </wp:positionV>
              <wp:extent cx="443865" cy="443865"/>
              <wp:effectExtent l="0" t="0" r="0" b="0"/>
              <wp:wrapNone/>
              <wp:docPr id="2" name="Textfeld 2" descr="Sensitivity: Internal / Non-Personal Dat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A19B093" w14:textId="6697C52D" w:rsidR="00F86C9C" w:rsidRPr="00F86C9C" w:rsidRDefault="00F86C9C" w:rsidP="00F86C9C">
                          <w:pPr>
                            <w:spacing w:after="0"/>
                            <w:rPr>
                              <w:rFonts w:ascii="Calibri" w:eastAsia="Calibri" w:hAnsi="Calibri" w:cs="Calibri"/>
                              <w:noProof/>
                              <w:color w:val="000000"/>
                              <w:sz w:val="20"/>
                              <w:szCs w:val="20"/>
                            </w:rPr>
                          </w:pPr>
                          <w:r w:rsidRPr="00F86C9C">
                            <w:rPr>
                              <w:rFonts w:ascii="Calibri" w:eastAsia="Calibri" w:hAnsi="Calibri" w:cs="Calibri"/>
                              <w:noProof/>
                              <w:color w:val="000000"/>
                              <w:sz w:val="20"/>
                              <w:szCs w:val="20"/>
                            </w:rPr>
                            <w:t>Sensitivity: Internal / Non-Personal Data</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3477AC59" id="_x0000_t202" coordsize="21600,21600" o:spt="202" path="m,l,21600r21600,l21600,xe">
              <v:stroke joinstyle="miter"/>
              <v:path gradientshapeok="t" o:connecttype="rect"/>
            </v:shapetype>
            <v:shape id="Textfeld 2" o:spid="_x0000_s1026" type="#_x0000_t202" alt="Sensitivity: Internal / Non-Personal Data" style="position:absolute;margin-left:-16.25pt;margin-top:0;width:34.95pt;height:34.95pt;z-index:251658241;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" filled="f" stroked="f">
              <v:textbox style="mso-fit-shape-to-text:t" inset="0,0,20pt,15pt">
                <w:txbxContent>
                  <w:p w14:paraId="1A19B093" w14:textId="6697C52D" w:rsidR="00F86C9C" w:rsidRPr="00F86C9C" w:rsidRDefault="00F86C9C" w:rsidP="00F86C9C">
                    <w:pPr>
                      <w:spacing w:after="0"/>
                      <w:rPr>
                        <w:rFonts w:ascii="Calibri" w:eastAsia="Calibri" w:hAnsi="Calibri" w:cs="Calibri"/>
                        <w:noProof/>
                        <w:color w:val="000000"/>
                        <w:sz w:val="20"/>
                        <w:szCs w:val="20"/>
                      </w:rPr>
                    </w:pPr>
                    <w:r w:rsidRPr="00F86C9C">
                      <w:rPr>
                        <w:rFonts w:ascii="Calibri" w:eastAsia="Calibri" w:hAnsi="Calibri" w:cs="Calibri"/>
                        <w:noProof/>
                        <w:color w:val="000000"/>
                        <w:sz w:val="20"/>
                        <w:szCs w:val="20"/>
                      </w:rPr>
                      <w:t>Sensitivity: Internal / Non-Personal Data</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705A82" w14:textId="4A502A61" w:rsidR="00F86C9C" w:rsidRDefault="00F86C9C">
    <w:pPr>
      <w:pStyle w:val="Fuzeile"/>
    </w:pPr>
    <w:r>
      <w:rPr>
        <w:noProof/>
      </w:rPr>
      <mc:AlternateContent>
        <mc:Choice Requires="wps">
          <w:drawing>
            <wp:anchor distT="0" distB="0" distL="0" distR="0" simplePos="0" relativeHeight="251658240" behindDoc="0" locked="0" layoutInCell="1" allowOverlap="1" wp14:anchorId="00769BF1" wp14:editId="3AD5E3D0">
              <wp:simplePos x="635" y="635"/>
              <wp:positionH relativeFrom="page">
                <wp:align>right</wp:align>
              </wp:positionH>
              <wp:positionV relativeFrom="page">
                <wp:align>bottom</wp:align>
              </wp:positionV>
              <wp:extent cx="443865" cy="443865"/>
              <wp:effectExtent l="0" t="0" r="0" b="0"/>
              <wp:wrapNone/>
              <wp:docPr id="1" name="Textfeld 1" descr="Sensitivity: Internal / Non-Personal Dat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93E7B7" w14:textId="232D4939" w:rsidR="00F86C9C" w:rsidRPr="00F86C9C" w:rsidRDefault="00F86C9C" w:rsidP="00F86C9C">
                          <w:pPr>
                            <w:spacing w:after="0"/>
                            <w:rPr>
                              <w:rFonts w:ascii="Calibri" w:eastAsia="Calibri" w:hAnsi="Calibri" w:cs="Calibri"/>
                              <w:noProof/>
                              <w:color w:val="000000"/>
                              <w:sz w:val="20"/>
                              <w:szCs w:val="20"/>
                            </w:rPr>
                          </w:pPr>
                          <w:r w:rsidRPr="00F86C9C">
                            <w:rPr>
                              <w:rFonts w:ascii="Calibri" w:eastAsia="Calibri" w:hAnsi="Calibri" w:cs="Calibri"/>
                              <w:noProof/>
                              <w:color w:val="000000"/>
                              <w:sz w:val="20"/>
                              <w:szCs w:val="20"/>
                            </w:rPr>
                            <w:t>Sensitivity: Internal / Non-Personal Data</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00769BF1" id="_x0000_t202" coordsize="21600,21600" o:spt="202" path="m,l,21600r21600,l21600,xe">
              <v:stroke joinstyle="miter"/>
              <v:path gradientshapeok="t" o:connecttype="rect"/>
            </v:shapetype>
            <v:shape id="Textfeld 1" o:spid="_x0000_s1027" type="#_x0000_t202" alt="Sensitivity: Internal / Non-Personal Data" style="position:absolute;margin-left:-16.25pt;margin-top:0;width:34.95pt;height:34.95pt;z-index:25165824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" filled="f" stroked="f">
              <v:textbox style="mso-fit-shape-to-text:t" inset="0,0,20pt,15pt">
                <w:txbxContent>
                  <w:p w14:paraId="7693E7B7" w14:textId="232D4939" w:rsidR="00F86C9C" w:rsidRPr="00F86C9C" w:rsidRDefault="00F86C9C" w:rsidP="00F86C9C">
                    <w:pPr>
                      <w:spacing w:after="0"/>
                      <w:rPr>
                        <w:rFonts w:ascii="Calibri" w:eastAsia="Calibri" w:hAnsi="Calibri" w:cs="Calibri"/>
                        <w:noProof/>
                        <w:color w:val="000000"/>
                        <w:sz w:val="20"/>
                        <w:szCs w:val="20"/>
                      </w:rPr>
                    </w:pPr>
                    <w:r w:rsidRPr="00F86C9C">
                      <w:rPr>
                        <w:rFonts w:ascii="Calibri" w:eastAsia="Calibri" w:hAnsi="Calibri" w:cs="Calibri"/>
                        <w:noProof/>
                        <w:color w:val="000000"/>
                        <w:sz w:val="20"/>
                        <w:szCs w:val="20"/>
                      </w:rPr>
                      <w:t>Sensitivity: Internal / Non-Personal Data</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63FAC0" w14:textId="77777777" w:rsidR="00361F86" w:rsidRDefault="00361F86">
      <w:pPr>
        <w:spacing w:after="0" w:line="240" w:lineRule="auto"/>
      </w:pPr>
      <w:r>
        <w:separator/>
      </w:r>
    </w:p>
  </w:footnote>
  <w:footnote w:type="continuationSeparator" w:id="0">
    <w:p w14:paraId="06DE46B4" w14:textId="77777777" w:rsidR="00361F86" w:rsidRDefault="00361F86">
      <w:pPr>
        <w:spacing w:after="0" w:line="240" w:lineRule="auto"/>
      </w:pPr>
      <w:r>
        <w:continuationSeparator/>
      </w:r>
    </w:p>
  </w:footnote>
  <w:footnote w:type="continuationNotice" w:id="1">
    <w:p w14:paraId="13C5AEA9" w14:textId="77777777" w:rsidR="00361F86" w:rsidRDefault="00361F8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712EA8" w14:textId="77777777" w:rsidR="00522BC9" w:rsidRDefault="00D140F0">
    <w:pPr>
      <w:pBdr>
        <w:top w:val="nil"/>
        <w:left w:val="nil"/>
        <w:bottom w:val="nil"/>
        <w:right w:val="nil"/>
        <w:between w:val="nil"/>
      </w:pBdr>
      <w:tabs>
        <w:tab w:val="center" w:pos="4819"/>
        <w:tab w:val="right" w:pos="9638"/>
      </w:tabs>
      <w:spacing w:after="0" w:line="240" w:lineRule="auto"/>
      <w:ind w:right="0"/>
      <w:rPr>
        <w:rFonts w:ascii="Calibri" w:eastAsia="Calibri" w:hAnsi="Calibri" w:cs="Calibri"/>
        <w:color w:val="000000"/>
      </w:rPr>
    </w:pPr>
    <w:r>
      <w:rPr>
        <w:rFonts w:ascii="Calibri" w:eastAsia="Calibri" w:hAnsi="Calibri" w:cs="Calibri"/>
        <w:noProof/>
        <w:color w:val="000000"/>
      </w:rPr>
      <w:drawing>
        <wp:inline distT="0" distB="0" distL="0" distR="0" wp14:anchorId="0772D89B" wp14:editId="5BEC621D">
          <wp:extent cx="3238500" cy="1016000"/>
          <wp:effectExtent l="0" t="0" r="0" b="0"/>
          <wp:docPr id="893604130" name="image4.jpg" descr="HOTPOINT logo"/>
          <wp:cNvGraphicFramePr/>
          <a:graphic xmlns:a="http://schemas.openxmlformats.org/drawingml/2006/main">
            <a:graphicData uri="http://schemas.openxmlformats.org/drawingml/2006/picture">
              <pic:pic xmlns:pic="http://schemas.openxmlformats.org/drawingml/2006/picture">
                <pic:nvPicPr>
                  <pic:cNvPr id="0" name="image4.jpg" descr="HOTPOINT logo"/>
                  <pic:cNvPicPr preferRelativeResize="0"/>
                </pic:nvPicPr>
                <pic:blipFill>
                  <a:blip r:embed="rId1"/>
                  <a:srcRect/>
                  <a:stretch>
                    <a:fillRect/>
                  </a:stretch>
                </pic:blipFill>
                <pic:spPr>
                  <a:xfrm>
                    <a:off x="0" y="0"/>
                    <a:ext cx="3238500" cy="1016000"/>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81C04" w14:textId="77777777" w:rsidR="00522BC9" w:rsidRDefault="00522BC9">
    <w:pPr>
      <w:pBdr>
        <w:top w:val="nil"/>
        <w:left w:val="nil"/>
        <w:bottom w:val="nil"/>
        <w:right w:val="nil"/>
        <w:between w:val="nil"/>
      </w:pBdr>
      <w:tabs>
        <w:tab w:val="center" w:pos="4536"/>
        <w:tab w:val="right" w:pos="9072"/>
      </w:tabs>
      <w:spacing w:after="0" w:line="240" w:lineRule="auto"/>
      <w:ind w:right="-141"/>
      <w:jc w:val="right"/>
      <w:rPr>
        <w:color w:val="000000"/>
      </w:rPr>
    </w:pPr>
  </w:p>
  <w:p w14:paraId="4D777901" w14:textId="74D95DB2" w:rsidR="00522BC9" w:rsidRDefault="008D3BFC">
    <w:pPr>
      <w:pBdr>
        <w:top w:val="nil"/>
        <w:left w:val="nil"/>
        <w:bottom w:val="nil"/>
        <w:right w:val="nil"/>
        <w:between w:val="nil"/>
      </w:pBdr>
      <w:tabs>
        <w:tab w:val="center" w:pos="4536"/>
        <w:tab w:val="right" w:pos="9072"/>
      </w:tabs>
      <w:spacing w:after="0" w:line="240" w:lineRule="auto"/>
      <w:ind w:right="-141"/>
      <w:jc w:val="right"/>
      <w:rPr>
        <w:color w:val="000000"/>
      </w:rPr>
    </w:pPr>
    <w:r>
      <w:rPr>
        <w:noProof/>
        <w:color w:val="000000"/>
      </w:rPr>
      <w:drawing>
        <wp:inline distT="0" distB="0" distL="0" distR="0" wp14:anchorId="51EC7D95" wp14:editId="6A1C11C0">
          <wp:extent cx="2717800" cy="1524000"/>
          <wp:effectExtent l="0" t="0" r="0" b="0"/>
          <wp:docPr id="1486858007" name="Grafik 4" descr="Ein Bild, das Schrift, Logo, Grafiken, Symbol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6858007" name="Grafik 4" descr="Ein Bild, das Schrift, Logo, Grafiken, Symbol enthält.&#10;&#10;KI-generierte Inhalte können fehlerhaft sein."/>
                  <pic:cNvPicPr/>
                </pic:nvPicPr>
                <pic:blipFill>
                  <a:blip r:embed="rId1">
                    <a:extLst>
                      <a:ext uri="{28A0092B-C50C-407E-A947-70E740481C1C}">
                        <a14:useLocalDpi xmlns:a14="http://schemas.microsoft.com/office/drawing/2010/main" val="0"/>
                      </a:ext>
                    </a:extLst>
                  </a:blip>
                  <a:stretch>
                    <a:fillRect/>
                  </a:stretch>
                </pic:blipFill>
                <pic:spPr>
                  <a:xfrm>
                    <a:off x="0" y="0"/>
                    <a:ext cx="2717800" cy="1524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B67A20"/>
    <w:multiLevelType w:val="hybridMultilevel"/>
    <w:tmpl w:val="855E0038"/>
    <w:lvl w:ilvl="0" w:tplc="08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 w15:restartNumberingAfterBreak="0">
    <w:nsid w:val="6A1F079A"/>
    <w:multiLevelType w:val="hybridMultilevel"/>
    <w:tmpl w:val="1F08ECFE"/>
    <w:lvl w:ilvl="0" w:tplc="028047A6">
      <w:start w:val="1"/>
      <w:numFmt w:val="bullet"/>
      <w:lvlText w:val="-"/>
      <w:lvlJc w:val="left"/>
      <w:pPr>
        <w:ind w:left="720" w:hanging="360"/>
      </w:pPr>
      <w:rPr>
        <w:rFonts w:ascii="Roboto Light" w:eastAsia="Roboto Light" w:hAnsi="Roboto Light" w:cs="Roboto Ligh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413358373">
    <w:abstractNumId w:val="1"/>
  </w:num>
  <w:num w:numId="2" w16cid:durableId="19508946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BC9"/>
    <w:rsid w:val="00024E96"/>
    <w:rsid w:val="00033D01"/>
    <w:rsid w:val="00057B6C"/>
    <w:rsid w:val="000B7E9F"/>
    <w:rsid w:val="000C035F"/>
    <w:rsid w:val="00135681"/>
    <w:rsid w:val="00161719"/>
    <w:rsid w:val="00163FC5"/>
    <w:rsid w:val="0017608C"/>
    <w:rsid w:val="0018122E"/>
    <w:rsid w:val="00184F5C"/>
    <w:rsid w:val="00186B90"/>
    <w:rsid w:val="001964E8"/>
    <w:rsid w:val="001B05B6"/>
    <w:rsid w:val="001E2D4C"/>
    <w:rsid w:val="001E4B77"/>
    <w:rsid w:val="001E63C3"/>
    <w:rsid w:val="0020397E"/>
    <w:rsid w:val="00227962"/>
    <w:rsid w:val="002343AB"/>
    <w:rsid w:val="00267104"/>
    <w:rsid w:val="0027494A"/>
    <w:rsid w:val="002C0C6E"/>
    <w:rsid w:val="003043CD"/>
    <w:rsid w:val="003203BE"/>
    <w:rsid w:val="00325837"/>
    <w:rsid w:val="003507C0"/>
    <w:rsid w:val="00352943"/>
    <w:rsid w:val="003608B7"/>
    <w:rsid w:val="00361F86"/>
    <w:rsid w:val="00386337"/>
    <w:rsid w:val="003B21C1"/>
    <w:rsid w:val="003E2B07"/>
    <w:rsid w:val="00404D1C"/>
    <w:rsid w:val="0041266A"/>
    <w:rsid w:val="004461B2"/>
    <w:rsid w:val="00455B8A"/>
    <w:rsid w:val="004B1733"/>
    <w:rsid w:val="004D4676"/>
    <w:rsid w:val="004E030A"/>
    <w:rsid w:val="004E0596"/>
    <w:rsid w:val="004E0B61"/>
    <w:rsid w:val="004E418F"/>
    <w:rsid w:val="004F0516"/>
    <w:rsid w:val="00522BC9"/>
    <w:rsid w:val="00531D69"/>
    <w:rsid w:val="0053462B"/>
    <w:rsid w:val="00534C45"/>
    <w:rsid w:val="0055680D"/>
    <w:rsid w:val="00572EB5"/>
    <w:rsid w:val="005A7D7D"/>
    <w:rsid w:val="005D5787"/>
    <w:rsid w:val="00603BF1"/>
    <w:rsid w:val="00606706"/>
    <w:rsid w:val="0060736A"/>
    <w:rsid w:val="00612F06"/>
    <w:rsid w:val="00624832"/>
    <w:rsid w:val="006754BE"/>
    <w:rsid w:val="00684C75"/>
    <w:rsid w:val="0069412D"/>
    <w:rsid w:val="006C0CAB"/>
    <w:rsid w:val="006C4154"/>
    <w:rsid w:val="006F0CA0"/>
    <w:rsid w:val="006F7D07"/>
    <w:rsid w:val="00702A77"/>
    <w:rsid w:val="00777092"/>
    <w:rsid w:val="007822AA"/>
    <w:rsid w:val="007838C9"/>
    <w:rsid w:val="00785D74"/>
    <w:rsid w:val="0078744E"/>
    <w:rsid w:val="00795252"/>
    <w:rsid w:val="007A0940"/>
    <w:rsid w:val="007A5678"/>
    <w:rsid w:val="007C12C2"/>
    <w:rsid w:val="007C2341"/>
    <w:rsid w:val="007D27E8"/>
    <w:rsid w:val="00805998"/>
    <w:rsid w:val="008459CB"/>
    <w:rsid w:val="00852932"/>
    <w:rsid w:val="00865273"/>
    <w:rsid w:val="008654D4"/>
    <w:rsid w:val="00866CF9"/>
    <w:rsid w:val="00891470"/>
    <w:rsid w:val="00896059"/>
    <w:rsid w:val="008A21A0"/>
    <w:rsid w:val="008A3D1F"/>
    <w:rsid w:val="008B5752"/>
    <w:rsid w:val="008C72AB"/>
    <w:rsid w:val="008D3BFC"/>
    <w:rsid w:val="009022A4"/>
    <w:rsid w:val="00934D89"/>
    <w:rsid w:val="00941043"/>
    <w:rsid w:val="00945F7A"/>
    <w:rsid w:val="0095444C"/>
    <w:rsid w:val="009733D0"/>
    <w:rsid w:val="00975A43"/>
    <w:rsid w:val="0098386F"/>
    <w:rsid w:val="00997884"/>
    <w:rsid w:val="009A3300"/>
    <w:rsid w:val="009D45CE"/>
    <w:rsid w:val="009E5564"/>
    <w:rsid w:val="00A15686"/>
    <w:rsid w:val="00A226C8"/>
    <w:rsid w:val="00A227D8"/>
    <w:rsid w:val="00A23168"/>
    <w:rsid w:val="00A45AA1"/>
    <w:rsid w:val="00A52538"/>
    <w:rsid w:val="00A57CD2"/>
    <w:rsid w:val="00AA6531"/>
    <w:rsid w:val="00AD220C"/>
    <w:rsid w:val="00AD3D22"/>
    <w:rsid w:val="00B13997"/>
    <w:rsid w:val="00B24897"/>
    <w:rsid w:val="00B46355"/>
    <w:rsid w:val="00B50D31"/>
    <w:rsid w:val="00B647AE"/>
    <w:rsid w:val="00BC7DD3"/>
    <w:rsid w:val="00BD00F0"/>
    <w:rsid w:val="00C01AC1"/>
    <w:rsid w:val="00C021AA"/>
    <w:rsid w:val="00C036FA"/>
    <w:rsid w:val="00C141D6"/>
    <w:rsid w:val="00C21702"/>
    <w:rsid w:val="00C32275"/>
    <w:rsid w:val="00C55BA3"/>
    <w:rsid w:val="00C72074"/>
    <w:rsid w:val="00CA6383"/>
    <w:rsid w:val="00CB0DCF"/>
    <w:rsid w:val="00CD7BDF"/>
    <w:rsid w:val="00CF109A"/>
    <w:rsid w:val="00CF726E"/>
    <w:rsid w:val="00D140F0"/>
    <w:rsid w:val="00D16829"/>
    <w:rsid w:val="00D3720F"/>
    <w:rsid w:val="00D434CF"/>
    <w:rsid w:val="00D4681C"/>
    <w:rsid w:val="00D46BED"/>
    <w:rsid w:val="00DA0096"/>
    <w:rsid w:val="00DA114E"/>
    <w:rsid w:val="00DC3524"/>
    <w:rsid w:val="00DC547B"/>
    <w:rsid w:val="00DE715D"/>
    <w:rsid w:val="00E07C3C"/>
    <w:rsid w:val="00E17C82"/>
    <w:rsid w:val="00E25F27"/>
    <w:rsid w:val="00E27CD6"/>
    <w:rsid w:val="00E56C4B"/>
    <w:rsid w:val="00E63D09"/>
    <w:rsid w:val="00E64CAE"/>
    <w:rsid w:val="00E711BD"/>
    <w:rsid w:val="00E72D25"/>
    <w:rsid w:val="00E74A22"/>
    <w:rsid w:val="00E7655B"/>
    <w:rsid w:val="00EE273F"/>
    <w:rsid w:val="00EE7D58"/>
    <w:rsid w:val="00F0658B"/>
    <w:rsid w:val="00F10AB6"/>
    <w:rsid w:val="00F1289C"/>
    <w:rsid w:val="00F3568D"/>
    <w:rsid w:val="00F4327A"/>
    <w:rsid w:val="00F8401D"/>
    <w:rsid w:val="00F86C9C"/>
    <w:rsid w:val="00FB6237"/>
    <w:rsid w:val="00FD3EDE"/>
    <w:rsid w:val="025E4312"/>
    <w:rsid w:val="038B0686"/>
    <w:rsid w:val="058505A5"/>
    <w:rsid w:val="068B96BB"/>
    <w:rsid w:val="06A6AA22"/>
    <w:rsid w:val="07A4EDD6"/>
    <w:rsid w:val="080AEA43"/>
    <w:rsid w:val="0AEB16CA"/>
    <w:rsid w:val="0BA177EB"/>
    <w:rsid w:val="0C8EEEC8"/>
    <w:rsid w:val="0F4A2DEB"/>
    <w:rsid w:val="0FC29499"/>
    <w:rsid w:val="113B309D"/>
    <w:rsid w:val="11F1AAD3"/>
    <w:rsid w:val="14692B4D"/>
    <w:rsid w:val="15C9CECC"/>
    <w:rsid w:val="161E6BE0"/>
    <w:rsid w:val="172890B3"/>
    <w:rsid w:val="19A310EF"/>
    <w:rsid w:val="1CD1FDA0"/>
    <w:rsid w:val="1DD9C240"/>
    <w:rsid w:val="1DFA17A9"/>
    <w:rsid w:val="1FCD0573"/>
    <w:rsid w:val="204FEBF8"/>
    <w:rsid w:val="2135068F"/>
    <w:rsid w:val="230A0A59"/>
    <w:rsid w:val="2349D82E"/>
    <w:rsid w:val="23A4C04A"/>
    <w:rsid w:val="24B09C50"/>
    <w:rsid w:val="261D42C2"/>
    <w:rsid w:val="283AAA0F"/>
    <w:rsid w:val="2A6CABB9"/>
    <w:rsid w:val="2B82E4DD"/>
    <w:rsid w:val="2F427C94"/>
    <w:rsid w:val="306F42EA"/>
    <w:rsid w:val="311A1F26"/>
    <w:rsid w:val="31C5E14E"/>
    <w:rsid w:val="32C7118C"/>
    <w:rsid w:val="32F8E34F"/>
    <w:rsid w:val="373AE1AD"/>
    <w:rsid w:val="37CF450D"/>
    <w:rsid w:val="39D521ED"/>
    <w:rsid w:val="3ACC3EB1"/>
    <w:rsid w:val="3AD77A4A"/>
    <w:rsid w:val="3B3C2981"/>
    <w:rsid w:val="3BC80963"/>
    <w:rsid w:val="3BD9A19C"/>
    <w:rsid w:val="3BF868F7"/>
    <w:rsid w:val="3F1CE7A1"/>
    <w:rsid w:val="3F4CBA0B"/>
    <w:rsid w:val="3FB5186F"/>
    <w:rsid w:val="41E3DA14"/>
    <w:rsid w:val="427262F0"/>
    <w:rsid w:val="44E6ED05"/>
    <w:rsid w:val="4570DD4E"/>
    <w:rsid w:val="4963A535"/>
    <w:rsid w:val="4AE66F03"/>
    <w:rsid w:val="4B2FA39B"/>
    <w:rsid w:val="4C1450E9"/>
    <w:rsid w:val="4E13F6B0"/>
    <w:rsid w:val="50B4DCBB"/>
    <w:rsid w:val="513BA981"/>
    <w:rsid w:val="5239B37C"/>
    <w:rsid w:val="52FA541F"/>
    <w:rsid w:val="572A0C52"/>
    <w:rsid w:val="5772117E"/>
    <w:rsid w:val="5A1426E1"/>
    <w:rsid w:val="5A1ED49F"/>
    <w:rsid w:val="5A84D6A4"/>
    <w:rsid w:val="5C011C6A"/>
    <w:rsid w:val="5E905EDE"/>
    <w:rsid w:val="5ECC930B"/>
    <w:rsid w:val="639B2BCA"/>
    <w:rsid w:val="645BBCD8"/>
    <w:rsid w:val="649B5439"/>
    <w:rsid w:val="64E901DB"/>
    <w:rsid w:val="65EE868A"/>
    <w:rsid w:val="675D18DF"/>
    <w:rsid w:val="69B300E1"/>
    <w:rsid w:val="6BE47514"/>
    <w:rsid w:val="6C90DB90"/>
    <w:rsid w:val="6CFDC1C2"/>
    <w:rsid w:val="6D0D6DBC"/>
    <w:rsid w:val="6DE900F7"/>
    <w:rsid w:val="6E76E958"/>
    <w:rsid w:val="6EFB2489"/>
    <w:rsid w:val="7216852F"/>
    <w:rsid w:val="729BD528"/>
    <w:rsid w:val="7393C601"/>
    <w:rsid w:val="7454005F"/>
    <w:rsid w:val="746F269A"/>
    <w:rsid w:val="7971BF24"/>
    <w:rsid w:val="79749845"/>
    <w:rsid w:val="7983445D"/>
    <w:rsid w:val="7A70DCCE"/>
    <w:rsid w:val="7AF71726"/>
    <w:rsid w:val="7BC213B0"/>
    <w:rsid w:val="7D90577D"/>
    <w:rsid w:val="7DD93971"/>
    <w:rsid w:val="7E532042"/>
    <w:rsid w:val="7F3E7F60"/>
    <w:rsid w:val="7FFF360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E0DB6"/>
  <w15:docId w15:val="{80861C6F-ECEE-41B6-925A-74BFDBC73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Roboto Light" w:eastAsia="Roboto Light" w:hAnsi="Roboto Light" w:cs="Roboto Light"/>
        <w:sz w:val="22"/>
        <w:szCs w:val="22"/>
        <w:lang w:val="de-DE" w:eastAsia="de-DE" w:bidi="ar-SA"/>
      </w:rPr>
    </w:rPrDefault>
    <w:pPrDefault>
      <w:pPr>
        <w:tabs>
          <w:tab w:val="left" w:pos="7230"/>
          <w:tab w:val="left" w:pos="7230"/>
        </w:tabs>
        <w:spacing w:after="200" w:line="276" w:lineRule="auto"/>
        <w:ind w:right="226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outlineLvl w:val="0"/>
    </w:pPr>
    <w:rPr>
      <w:b/>
      <w:sz w:val="28"/>
      <w:szCs w:val="28"/>
    </w:rPr>
  </w:style>
  <w:style w:type="paragraph" w:styleId="berschrift2">
    <w:name w:val="heading 2"/>
    <w:basedOn w:val="Standard"/>
    <w:next w:val="Standard"/>
    <w:uiPriority w:val="9"/>
    <w:unhideWhenUsed/>
    <w:qFormat/>
    <w:pPr>
      <w:keepNext/>
      <w:keepLines/>
      <w:spacing w:line="240" w:lineRule="auto"/>
      <w:outlineLvl w:val="1"/>
    </w:pPr>
    <w:rPr>
      <w:b/>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sz w:val="24"/>
      <w:szCs w:val="24"/>
    </w:rPr>
  </w:style>
  <w:style w:type="paragraph" w:styleId="berschrift5">
    <w:name w:val="heading 5"/>
    <w:basedOn w:val="Standard"/>
    <w:next w:val="Standard"/>
    <w:uiPriority w:val="9"/>
    <w:semiHidden/>
    <w:unhideWhenUsed/>
    <w:qFormat/>
    <w:pPr>
      <w:keepNext/>
      <w:keepLines/>
      <w:spacing w:before="200" w:after="0"/>
      <w:outlineLvl w:val="4"/>
    </w:pPr>
    <w:rPr>
      <w:rFonts w:ascii="Cambria" w:eastAsia="Cambria" w:hAnsi="Cambria" w:cs="Cambria"/>
      <w:color w:val="001E2B"/>
      <w:sz w:val="20"/>
      <w:szCs w:val="20"/>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itel">
    <w:name w:val="Title"/>
    <w:basedOn w:val="Standard"/>
    <w:next w:val="Standard"/>
    <w:uiPriority w:val="10"/>
    <w:qFormat/>
    <w:pPr>
      <w:keepNext/>
      <w:spacing w:before="240" w:after="120"/>
    </w:pPr>
    <w:rPr>
      <w:rFonts w:ascii="Arial" w:eastAsia="Arial" w:hAnsi="Arial" w:cs="Arial"/>
      <w:sz w:val="28"/>
      <w:szCs w:val="28"/>
    </w:r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0"/>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Untertitel">
    <w:name w:val="Subtitle"/>
    <w:basedOn w:val="Standard"/>
    <w:next w:val="Standard"/>
    <w:uiPriority w:val="11"/>
    <w:qFormat/>
    <w:pPr>
      <w:keepNext/>
      <w:keepLines/>
      <w:pBdr>
        <w:top w:val="nil"/>
        <w:left w:val="nil"/>
        <w:bottom w:val="nil"/>
        <w:right w:val="nil"/>
        <w:between w:val="nil"/>
      </w:pBdr>
      <w:spacing w:before="360" w:after="80"/>
      <w:jc w:val="both"/>
    </w:pPr>
    <w:rPr>
      <w:rFonts w:ascii="Georgia" w:eastAsia="Georgia" w:hAnsi="Georgia" w:cs="Georgia"/>
      <w:i/>
      <w:color w:val="666666"/>
      <w:sz w:val="48"/>
      <w:szCs w:val="48"/>
    </w:rPr>
  </w:style>
  <w:style w:type="table" w:customStyle="1" w:styleId="a">
    <w:basedOn w:val="TableNormal1"/>
    <w:pPr>
      <w:spacing w:after="0" w:line="240" w:lineRule="auto"/>
    </w:pPr>
    <w:tblPr>
      <w:tblStyleRowBandSize w:val="1"/>
      <w:tblStyleColBandSize w:val="1"/>
      <w:tblCellMar>
        <w:left w:w="108" w:type="dxa"/>
        <w:right w:w="108" w:type="dxa"/>
      </w:tblCellMar>
    </w:tblPr>
  </w:style>
  <w:style w:type="paragraph" w:styleId="Kommentartext">
    <w:name w:val="annotation text"/>
    <w:basedOn w:val="Standard"/>
    <w:link w:val="KommentartextZchn"/>
    <w:uiPriority w:val="99"/>
    <w:unhideWhenUsed/>
    <w:pPr>
      <w:spacing w:line="240" w:lineRule="auto"/>
    </w:pPr>
    <w:rPr>
      <w:sz w:val="20"/>
      <w:szCs w:val="20"/>
    </w:rPr>
  </w:style>
  <w:style w:type="character" w:customStyle="1" w:styleId="KommentartextZchn">
    <w:name w:val="Kommentartext Zchn"/>
    <w:basedOn w:val="Absatz-Standardschriftart"/>
    <w:link w:val="Kommentartext"/>
    <w:uiPriority w:val="99"/>
    <w:rPr>
      <w:sz w:val="20"/>
      <w:szCs w:val="20"/>
    </w:rPr>
  </w:style>
  <w:style w:type="character" w:styleId="Kommentarzeichen">
    <w:name w:val="annotation reference"/>
    <w:basedOn w:val="Absatz-Standardschriftart"/>
    <w:uiPriority w:val="99"/>
    <w:semiHidden/>
    <w:unhideWhenUsed/>
    <w:rPr>
      <w:sz w:val="16"/>
      <w:szCs w:val="16"/>
    </w:rPr>
  </w:style>
  <w:style w:type="paragraph" w:styleId="berarbeitung">
    <w:name w:val="Revision"/>
    <w:hidden/>
    <w:uiPriority w:val="99"/>
    <w:semiHidden/>
    <w:rsid w:val="00247DB8"/>
    <w:pPr>
      <w:tabs>
        <w:tab w:val="clear" w:pos="7230"/>
        <w:tab w:val="clear" w:pos="7230"/>
      </w:tabs>
      <w:spacing w:after="0" w:line="240" w:lineRule="auto"/>
      <w:ind w:right="0"/>
    </w:pPr>
  </w:style>
  <w:style w:type="paragraph" w:styleId="Kommentarthema">
    <w:name w:val="annotation subject"/>
    <w:basedOn w:val="Kommentartext"/>
    <w:next w:val="Kommentartext"/>
    <w:link w:val="KommentarthemaZchn"/>
    <w:uiPriority w:val="99"/>
    <w:semiHidden/>
    <w:unhideWhenUsed/>
    <w:rsid w:val="00247DB8"/>
    <w:rPr>
      <w:b/>
      <w:bCs/>
    </w:rPr>
  </w:style>
  <w:style w:type="character" w:customStyle="1" w:styleId="KommentarthemaZchn">
    <w:name w:val="Kommentarthema Zchn"/>
    <w:basedOn w:val="KommentartextZchn"/>
    <w:link w:val="Kommentarthema"/>
    <w:uiPriority w:val="99"/>
    <w:semiHidden/>
    <w:rsid w:val="00247DB8"/>
    <w:rPr>
      <w:b/>
      <w:bCs/>
      <w:sz w:val="20"/>
      <w:szCs w:val="20"/>
    </w:rPr>
  </w:style>
  <w:style w:type="paragraph" w:styleId="Fuzeile">
    <w:name w:val="footer"/>
    <w:basedOn w:val="Standard"/>
    <w:link w:val="FuzeileZchn"/>
    <w:uiPriority w:val="99"/>
    <w:unhideWhenUsed/>
    <w:rsid w:val="00C26A61"/>
    <w:pPr>
      <w:tabs>
        <w:tab w:val="clear" w:pos="7230"/>
        <w:tab w:val="clear" w:pos="7230"/>
        <w:tab w:val="center" w:pos="4536"/>
        <w:tab w:val="right" w:pos="9072"/>
      </w:tabs>
      <w:spacing w:after="0" w:line="240" w:lineRule="auto"/>
    </w:pPr>
  </w:style>
  <w:style w:type="character" w:customStyle="1" w:styleId="FuzeileZchn">
    <w:name w:val="Fußzeile Zchn"/>
    <w:basedOn w:val="Absatz-Standardschriftart"/>
    <w:link w:val="Fuzeile"/>
    <w:uiPriority w:val="99"/>
    <w:rsid w:val="00C26A61"/>
  </w:style>
  <w:style w:type="paragraph" w:styleId="Kopfzeile">
    <w:name w:val="header"/>
    <w:basedOn w:val="Standard"/>
    <w:link w:val="KopfzeileZchn"/>
    <w:uiPriority w:val="99"/>
    <w:unhideWhenUsed/>
    <w:rsid w:val="00C26A61"/>
    <w:pPr>
      <w:tabs>
        <w:tab w:val="clear" w:pos="7230"/>
        <w:tab w:val="clear" w:pos="7230"/>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26A61"/>
  </w:style>
  <w:style w:type="character" w:styleId="Fett">
    <w:name w:val="Strong"/>
    <w:basedOn w:val="Absatz-Standardschriftart"/>
    <w:uiPriority w:val="22"/>
    <w:qFormat/>
    <w:rsid w:val="00C26A61"/>
    <w:rPr>
      <w:b/>
      <w:bCs/>
    </w:rPr>
  </w:style>
  <w:style w:type="paragraph" w:styleId="StandardWeb">
    <w:name w:val="Normal (Web)"/>
    <w:basedOn w:val="Standard"/>
    <w:uiPriority w:val="99"/>
    <w:unhideWhenUsed/>
    <w:rsid w:val="00C26A61"/>
    <w:pPr>
      <w:tabs>
        <w:tab w:val="clear" w:pos="7230"/>
        <w:tab w:val="clear" w:pos="7230"/>
      </w:tabs>
      <w:spacing w:before="100" w:beforeAutospacing="1" w:after="100" w:afterAutospacing="1" w:line="240" w:lineRule="auto"/>
      <w:ind w:right="0"/>
    </w:pPr>
    <w:rPr>
      <w:rFonts w:ascii="Times New Roman" w:eastAsia="Times New Roman" w:hAnsi="Times New Roman" w:cs="Times New Roman"/>
      <w:sz w:val="24"/>
      <w:szCs w:val="24"/>
    </w:rPr>
  </w:style>
  <w:style w:type="character" w:styleId="Hervorhebung">
    <w:name w:val="Emphasis"/>
    <w:basedOn w:val="Absatz-Standardschriftart"/>
    <w:uiPriority w:val="20"/>
    <w:qFormat/>
    <w:rsid w:val="00C26A61"/>
    <w:rPr>
      <w:i/>
      <w:iCs/>
    </w:rPr>
  </w:style>
  <w:style w:type="table" w:customStyle="1" w:styleId="a0">
    <w:basedOn w:val="TableNormal1"/>
    <w:pPr>
      <w:spacing w:after="0" w:line="240" w:lineRule="auto"/>
    </w:pPr>
    <w:tblPr>
      <w:tblStyleRowBandSize w:val="1"/>
      <w:tblStyleColBandSize w:val="1"/>
      <w:tblCellMar>
        <w:left w:w="108" w:type="dxa"/>
        <w:right w:w="108" w:type="dxa"/>
      </w:tblCellMar>
    </w:tblPr>
  </w:style>
  <w:style w:type="table" w:customStyle="1" w:styleId="a1">
    <w:basedOn w:val="TableNormal1"/>
    <w:pPr>
      <w:spacing w:after="0" w:line="240" w:lineRule="auto"/>
    </w:pPr>
    <w:tblPr>
      <w:tblStyleRowBandSize w:val="1"/>
      <w:tblStyleColBandSize w:val="1"/>
      <w:tblCellMar>
        <w:left w:w="108" w:type="dxa"/>
        <w:right w:w="108" w:type="dxa"/>
      </w:tblCellMar>
    </w:tblPr>
  </w:style>
  <w:style w:type="table" w:customStyle="1" w:styleId="a2">
    <w:basedOn w:val="TableNormal1"/>
    <w:pPr>
      <w:spacing w:after="0" w:line="240" w:lineRule="auto"/>
    </w:pPr>
    <w:tblPr>
      <w:tblStyleRowBandSize w:val="1"/>
      <w:tblStyleColBandSize w:val="1"/>
      <w:tblCellMar>
        <w:left w:w="108" w:type="dxa"/>
        <w:right w:w="108" w:type="dxa"/>
      </w:tblCellMar>
    </w:tblPr>
  </w:style>
  <w:style w:type="character" w:styleId="Hyperlink">
    <w:name w:val="Hyperlink"/>
    <w:basedOn w:val="Absatz-Standardschriftart"/>
    <w:uiPriority w:val="99"/>
    <w:unhideWhenUsed/>
    <w:rsid w:val="0020397E"/>
    <w:rPr>
      <w:color w:val="0000FF" w:themeColor="hyperlink"/>
      <w:u w:val="single"/>
    </w:rPr>
  </w:style>
  <w:style w:type="character" w:styleId="NichtaufgelsteErwhnung">
    <w:name w:val="Unresolved Mention"/>
    <w:basedOn w:val="Absatz-Standardschriftart"/>
    <w:uiPriority w:val="99"/>
    <w:semiHidden/>
    <w:unhideWhenUsed/>
    <w:rsid w:val="0020397E"/>
    <w:rPr>
      <w:color w:val="605E5C"/>
      <w:shd w:val="clear" w:color="auto" w:fill="E1DFDD"/>
    </w:rPr>
  </w:style>
  <w:style w:type="character" w:customStyle="1" w:styleId="normaltextrun">
    <w:name w:val="normaltextrun"/>
    <w:basedOn w:val="Absatz-Standardschriftart"/>
    <w:rsid w:val="00E27CD6"/>
  </w:style>
  <w:style w:type="paragraph" w:customStyle="1" w:styleId="paragraph">
    <w:name w:val="paragraph"/>
    <w:basedOn w:val="Standard"/>
    <w:rsid w:val="00E27CD6"/>
    <w:pPr>
      <w:tabs>
        <w:tab w:val="clear" w:pos="7230"/>
        <w:tab w:val="clear" w:pos="7230"/>
      </w:tabs>
      <w:spacing w:before="100" w:beforeAutospacing="1" w:after="100" w:afterAutospacing="1" w:line="240" w:lineRule="auto"/>
      <w:ind w:right="0"/>
    </w:pPr>
    <w:rPr>
      <w:rFonts w:ascii="Times New Roman" w:eastAsia="Times New Roman" w:hAnsi="Times New Roman" w:cs="Times New Roman"/>
      <w:sz w:val="24"/>
      <w:szCs w:val="24"/>
      <w:lang w:val="de-AT"/>
    </w:rPr>
  </w:style>
  <w:style w:type="character" w:customStyle="1" w:styleId="eop">
    <w:name w:val="eop"/>
    <w:basedOn w:val="Absatz-Standardschriftart"/>
    <w:rsid w:val="00E27CD6"/>
  </w:style>
  <w:style w:type="character" w:customStyle="1" w:styleId="apple-converted-space">
    <w:name w:val="apple-converted-space"/>
    <w:basedOn w:val="Absatz-Standardschriftart"/>
    <w:rsid w:val="00404D1C"/>
  </w:style>
  <w:style w:type="character" w:customStyle="1" w:styleId="xn-person">
    <w:name w:val="xn-person"/>
    <w:basedOn w:val="Absatz-Standardschriftart"/>
    <w:rsid w:val="00404D1C"/>
  </w:style>
  <w:style w:type="character" w:customStyle="1" w:styleId="xn-location">
    <w:name w:val="xn-location"/>
    <w:basedOn w:val="Absatz-Standardschriftart"/>
    <w:rsid w:val="00404D1C"/>
  </w:style>
  <w:style w:type="character" w:customStyle="1" w:styleId="xn-chron">
    <w:name w:val="xn-chron"/>
    <w:basedOn w:val="Absatz-Standardschriftart"/>
    <w:rsid w:val="00404D1C"/>
  </w:style>
  <w:style w:type="paragraph" w:styleId="Listenabsatz">
    <w:name w:val="List Paragraph"/>
    <w:basedOn w:val="Standard"/>
    <w:uiPriority w:val="34"/>
    <w:qFormat/>
    <w:rsid w:val="009978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259089">
      <w:bodyDiv w:val="1"/>
      <w:marLeft w:val="0"/>
      <w:marRight w:val="0"/>
      <w:marTop w:val="0"/>
      <w:marBottom w:val="0"/>
      <w:divBdr>
        <w:top w:val="none" w:sz="0" w:space="0" w:color="auto"/>
        <w:left w:val="none" w:sz="0" w:space="0" w:color="auto"/>
        <w:bottom w:val="none" w:sz="0" w:space="0" w:color="auto"/>
        <w:right w:val="none" w:sz="0" w:space="0" w:color="auto"/>
      </w:divBdr>
    </w:div>
    <w:div w:id="376777177">
      <w:bodyDiv w:val="1"/>
      <w:marLeft w:val="0"/>
      <w:marRight w:val="0"/>
      <w:marTop w:val="0"/>
      <w:marBottom w:val="0"/>
      <w:divBdr>
        <w:top w:val="none" w:sz="0" w:space="0" w:color="auto"/>
        <w:left w:val="none" w:sz="0" w:space="0" w:color="auto"/>
        <w:bottom w:val="none" w:sz="0" w:space="0" w:color="auto"/>
        <w:right w:val="none" w:sz="0" w:space="0" w:color="auto"/>
      </w:divBdr>
      <w:divsChild>
        <w:div w:id="729963591">
          <w:marLeft w:val="0"/>
          <w:marRight w:val="0"/>
          <w:marTop w:val="0"/>
          <w:marBottom w:val="0"/>
          <w:divBdr>
            <w:top w:val="none" w:sz="0" w:space="0" w:color="auto"/>
            <w:left w:val="none" w:sz="0" w:space="0" w:color="auto"/>
            <w:bottom w:val="none" w:sz="0" w:space="0" w:color="auto"/>
            <w:right w:val="none" w:sz="0" w:space="0" w:color="auto"/>
          </w:divBdr>
        </w:div>
        <w:div w:id="1018971895">
          <w:marLeft w:val="0"/>
          <w:marRight w:val="0"/>
          <w:marTop w:val="0"/>
          <w:marBottom w:val="0"/>
          <w:divBdr>
            <w:top w:val="none" w:sz="0" w:space="0" w:color="auto"/>
            <w:left w:val="none" w:sz="0" w:space="0" w:color="auto"/>
            <w:bottom w:val="none" w:sz="0" w:space="0" w:color="auto"/>
            <w:right w:val="none" w:sz="0" w:space="0" w:color="auto"/>
          </w:divBdr>
        </w:div>
        <w:div w:id="363750348">
          <w:marLeft w:val="0"/>
          <w:marRight w:val="0"/>
          <w:marTop w:val="0"/>
          <w:marBottom w:val="0"/>
          <w:divBdr>
            <w:top w:val="none" w:sz="0" w:space="0" w:color="auto"/>
            <w:left w:val="none" w:sz="0" w:space="0" w:color="auto"/>
            <w:bottom w:val="none" w:sz="0" w:space="0" w:color="auto"/>
            <w:right w:val="none" w:sz="0" w:space="0" w:color="auto"/>
          </w:divBdr>
        </w:div>
        <w:div w:id="1006639907">
          <w:marLeft w:val="0"/>
          <w:marRight w:val="0"/>
          <w:marTop w:val="0"/>
          <w:marBottom w:val="0"/>
          <w:divBdr>
            <w:top w:val="none" w:sz="0" w:space="0" w:color="auto"/>
            <w:left w:val="none" w:sz="0" w:space="0" w:color="auto"/>
            <w:bottom w:val="none" w:sz="0" w:space="0" w:color="auto"/>
            <w:right w:val="none" w:sz="0" w:space="0" w:color="auto"/>
          </w:divBdr>
        </w:div>
        <w:div w:id="696783521">
          <w:marLeft w:val="0"/>
          <w:marRight w:val="0"/>
          <w:marTop w:val="0"/>
          <w:marBottom w:val="0"/>
          <w:divBdr>
            <w:top w:val="none" w:sz="0" w:space="0" w:color="auto"/>
            <w:left w:val="none" w:sz="0" w:space="0" w:color="auto"/>
            <w:bottom w:val="none" w:sz="0" w:space="0" w:color="auto"/>
            <w:right w:val="none" w:sz="0" w:space="0" w:color="auto"/>
          </w:divBdr>
        </w:div>
        <w:div w:id="751896207">
          <w:marLeft w:val="0"/>
          <w:marRight w:val="0"/>
          <w:marTop w:val="0"/>
          <w:marBottom w:val="0"/>
          <w:divBdr>
            <w:top w:val="none" w:sz="0" w:space="0" w:color="auto"/>
            <w:left w:val="none" w:sz="0" w:space="0" w:color="auto"/>
            <w:bottom w:val="none" w:sz="0" w:space="0" w:color="auto"/>
            <w:right w:val="none" w:sz="0" w:space="0" w:color="auto"/>
          </w:divBdr>
        </w:div>
        <w:div w:id="347607363">
          <w:marLeft w:val="0"/>
          <w:marRight w:val="0"/>
          <w:marTop w:val="0"/>
          <w:marBottom w:val="0"/>
          <w:divBdr>
            <w:top w:val="none" w:sz="0" w:space="0" w:color="auto"/>
            <w:left w:val="none" w:sz="0" w:space="0" w:color="auto"/>
            <w:bottom w:val="none" w:sz="0" w:space="0" w:color="auto"/>
            <w:right w:val="none" w:sz="0" w:space="0" w:color="auto"/>
          </w:divBdr>
        </w:div>
        <w:div w:id="923143813">
          <w:marLeft w:val="0"/>
          <w:marRight w:val="0"/>
          <w:marTop w:val="0"/>
          <w:marBottom w:val="0"/>
          <w:divBdr>
            <w:top w:val="none" w:sz="0" w:space="0" w:color="auto"/>
            <w:left w:val="none" w:sz="0" w:space="0" w:color="auto"/>
            <w:bottom w:val="none" w:sz="0" w:space="0" w:color="auto"/>
            <w:right w:val="none" w:sz="0" w:space="0" w:color="auto"/>
          </w:divBdr>
        </w:div>
        <w:div w:id="277370824">
          <w:marLeft w:val="0"/>
          <w:marRight w:val="0"/>
          <w:marTop w:val="0"/>
          <w:marBottom w:val="0"/>
          <w:divBdr>
            <w:top w:val="none" w:sz="0" w:space="0" w:color="auto"/>
            <w:left w:val="none" w:sz="0" w:space="0" w:color="auto"/>
            <w:bottom w:val="none" w:sz="0" w:space="0" w:color="auto"/>
            <w:right w:val="none" w:sz="0" w:space="0" w:color="auto"/>
          </w:divBdr>
        </w:div>
        <w:div w:id="1223516159">
          <w:marLeft w:val="0"/>
          <w:marRight w:val="0"/>
          <w:marTop w:val="0"/>
          <w:marBottom w:val="0"/>
          <w:divBdr>
            <w:top w:val="none" w:sz="0" w:space="0" w:color="auto"/>
            <w:left w:val="none" w:sz="0" w:space="0" w:color="auto"/>
            <w:bottom w:val="none" w:sz="0" w:space="0" w:color="auto"/>
            <w:right w:val="none" w:sz="0" w:space="0" w:color="auto"/>
          </w:divBdr>
        </w:div>
        <w:div w:id="1816140115">
          <w:marLeft w:val="0"/>
          <w:marRight w:val="0"/>
          <w:marTop w:val="0"/>
          <w:marBottom w:val="0"/>
          <w:divBdr>
            <w:top w:val="none" w:sz="0" w:space="0" w:color="auto"/>
            <w:left w:val="none" w:sz="0" w:space="0" w:color="auto"/>
            <w:bottom w:val="none" w:sz="0" w:space="0" w:color="auto"/>
            <w:right w:val="none" w:sz="0" w:space="0" w:color="auto"/>
          </w:divBdr>
        </w:div>
        <w:div w:id="40592944">
          <w:marLeft w:val="0"/>
          <w:marRight w:val="0"/>
          <w:marTop w:val="0"/>
          <w:marBottom w:val="0"/>
          <w:divBdr>
            <w:top w:val="none" w:sz="0" w:space="0" w:color="auto"/>
            <w:left w:val="none" w:sz="0" w:space="0" w:color="auto"/>
            <w:bottom w:val="none" w:sz="0" w:space="0" w:color="auto"/>
            <w:right w:val="none" w:sz="0" w:space="0" w:color="auto"/>
          </w:divBdr>
        </w:div>
        <w:div w:id="1811022068">
          <w:marLeft w:val="0"/>
          <w:marRight w:val="0"/>
          <w:marTop w:val="0"/>
          <w:marBottom w:val="0"/>
          <w:divBdr>
            <w:top w:val="none" w:sz="0" w:space="0" w:color="auto"/>
            <w:left w:val="none" w:sz="0" w:space="0" w:color="auto"/>
            <w:bottom w:val="none" w:sz="0" w:space="0" w:color="auto"/>
            <w:right w:val="none" w:sz="0" w:space="0" w:color="auto"/>
          </w:divBdr>
        </w:div>
        <w:div w:id="389234353">
          <w:marLeft w:val="0"/>
          <w:marRight w:val="0"/>
          <w:marTop w:val="0"/>
          <w:marBottom w:val="0"/>
          <w:divBdr>
            <w:top w:val="none" w:sz="0" w:space="0" w:color="auto"/>
            <w:left w:val="none" w:sz="0" w:space="0" w:color="auto"/>
            <w:bottom w:val="none" w:sz="0" w:space="0" w:color="auto"/>
            <w:right w:val="none" w:sz="0" w:space="0" w:color="auto"/>
          </w:divBdr>
        </w:div>
      </w:divsChild>
    </w:div>
    <w:div w:id="380446187">
      <w:bodyDiv w:val="1"/>
      <w:marLeft w:val="0"/>
      <w:marRight w:val="0"/>
      <w:marTop w:val="0"/>
      <w:marBottom w:val="0"/>
      <w:divBdr>
        <w:top w:val="none" w:sz="0" w:space="0" w:color="auto"/>
        <w:left w:val="none" w:sz="0" w:space="0" w:color="auto"/>
        <w:bottom w:val="none" w:sz="0" w:space="0" w:color="auto"/>
        <w:right w:val="none" w:sz="0" w:space="0" w:color="auto"/>
      </w:divBdr>
      <w:divsChild>
        <w:div w:id="1268580435">
          <w:marLeft w:val="0"/>
          <w:marRight w:val="0"/>
          <w:marTop w:val="0"/>
          <w:marBottom w:val="0"/>
          <w:divBdr>
            <w:top w:val="none" w:sz="0" w:space="0" w:color="auto"/>
            <w:left w:val="none" w:sz="0" w:space="0" w:color="auto"/>
            <w:bottom w:val="none" w:sz="0" w:space="0" w:color="auto"/>
            <w:right w:val="none" w:sz="0" w:space="0" w:color="auto"/>
          </w:divBdr>
        </w:div>
        <w:div w:id="2080244012">
          <w:marLeft w:val="0"/>
          <w:marRight w:val="0"/>
          <w:marTop w:val="0"/>
          <w:marBottom w:val="0"/>
          <w:divBdr>
            <w:top w:val="none" w:sz="0" w:space="0" w:color="auto"/>
            <w:left w:val="none" w:sz="0" w:space="0" w:color="auto"/>
            <w:bottom w:val="none" w:sz="0" w:space="0" w:color="auto"/>
            <w:right w:val="none" w:sz="0" w:space="0" w:color="auto"/>
          </w:divBdr>
        </w:div>
        <w:div w:id="1783112799">
          <w:marLeft w:val="0"/>
          <w:marRight w:val="0"/>
          <w:marTop w:val="0"/>
          <w:marBottom w:val="0"/>
          <w:divBdr>
            <w:top w:val="none" w:sz="0" w:space="0" w:color="auto"/>
            <w:left w:val="none" w:sz="0" w:space="0" w:color="auto"/>
            <w:bottom w:val="none" w:sz="0" w:space="0" w:color="auto"/>
            <w:right w:val="none" w:sz="0" w:space="0" w:color="auto"/>
          </w:divBdr>
        </w:div>
        <w:div w:id="1389962189">
          <w:marLeft w:val="0"/>
          <w:marRight w:val="0"/>
          <w:marTop w:val="0"/>
          <w:marBottom w:val="0"/>
          <w:divBdr>
            <w:top w:val="none" w:sz="0" w:space="0" w:color="auto"/>
            <w:left w:val="none" w:sz="0" w:space="0" w:color="auto"/>
            <w:bottom w:val="none" w:sz="0" w:space="0" w:color="auto"/>
            <w:right w:val="none" w:sz="0" w:space="0" w:color="auto"/>
          </w:divBdr>
        </w:div>
        <w:div w:id="18549680">
          <w:marLeft w:val="0"/>
          <w:marRight w:val="0"/>
          <w:marTop w:val="0"/>
          <w:marBottom w:val="0"/>
          <w:divBdr>
            <w:top w:val="none" w:sz="0" w:space="0" w:color="auto"/>
            <w:left w:val="none" w:sz="0" w:space="0" w:color="auto"/>
            <w:bottom w:val="none" w:sz="0" w:space="0" w:color="auto"/>
            <w:right w:val="none" w:sz="0" w:space="0" w:color="auto"/>
          </w:divBdr>
        </w:div>
        <w:div w:id="1892379598">
          <w:marLeft w:val="0"/>
          <w:marRight w:val="0"/>
          <w:marTop w:val="0"/>
          <w:marBottom w:val="0"/>
          <w:divBdr>
            <w:top w:val="none" w:sz="0" w:space="0" w:color="auto"/>
            <w:left w:val="none" w:sz="0" w:space="0" w:color="auto"/>
            <w:bottom w:val="none" w:sz="0" w:space="0" w:color="auto"/>
            <w:right w:val="none" w:sz="0" w:space="0" w:color="auto"/>
          </w:divBdr>
        </w:div>
        <w:div w:id="1581939574">
          <w:marLeft w:val="0"/>
          <w:marRight w:val="0"/>
          <w:marTop w:val="0"/>
          <w:marBottom w:val="0"/>
          <w:divBdr>
            <w:top w:val="none" w:sz="0" w:space="0" w:color="auto"/>
            <w:left w:val="none" w:sz="0" w:space="0" w:color="auto"/>
            <w:bottom w:val="none" w:sz="0" w:space="0" w:color="auto"/>
            <w:right w:val="none" w:sz="0" w:space="0" w:color="auto"/>
          </w:divBdr>
        </w:div>
        <w:div w:id="501044840">
          <w:marLeft w:val="0"/>
          <w:marRight w:val="0"/>
          <w:marTop w:val="0"/>
          <w:marBottom w:val="0"/>
          <w:divBdr>
            <w:top w:val="none" w:sz="0" w:space="0" w:color="auto"/>
            <w:left w:val="none" w:sz="0" w:space="0" w:color="auto"/>
            <w:bottom w:val="none" w:sz="0" w:space="0" w:color="auto"/>
            <w:right w:val="none" w:sz="0" w:space="0" w:color="auto"/>
          </w:divBdr>
        </w:div>
        <w:div w:id="2098599265">
          <w:marLeft w:val="0"/>
          <w:marRight w:val="0"/>
          <w:marTop w:val="0"/>
          <w:marBottom w:val="0"/>
          <w:divBdr>
            <w:top w:val="none" w:sz="0" w:space="0" w:color="auto"/>
            <w:left w:val="none" w:sz="0" w:space="0" w:color="auto"/>
            <w:bottom w:val="none" w:sz="0" w:space="0" w:color="auto"/>
            <w:right w:val="none" w:sz="0" w:space="0" w:color="auto"/>
          </w:divBdr>
        </w:div>
        <w:div w:id="1137647131">
          <w:marLeft w:val="0"/>
          <w:marRight w:val="0"/>
          <w:marTop w:val="0"/>
          <w:marBottom w:val="0"/>
          <w:divBdr>
            <w:top w:val="none" w:sz="0" w:space="0" w:color="auto"/>
            <w:left w:val="none" w:sz="0" w:space="0" w:color="auto"/>
            <w:bottom w:val="none" w:sz="0" w:space="0" w:color="auto"/>
            <w:right w:val="none" w:sz="0" w:space="0" w:color="auto"/>
          </w:divBdr>
        </w:div>
        <w:div w:id="1891454648">
          <w:marLeft w:val="0"/>
          <w:marRight w:val="0"/>
          <w:marTop w:val="0"/>
          <w:marBottom w:val="0"/>
          <w:divBdr>
            <w:top w:val="none" w:sz="0" w:space="0" w:color="auto"/>
            <w:left w:val="none" w:sz="0" w:space="0" w:color="auto"/>
            <w:bottom w:val="none" w:sz="0" w:space="0" w:color="auto"/>
            <w:right w:val="none" w:sz="0" w:space="0" w:color="auto"/>
          </w:divBdr>
        </w:div>
        <w:div w:id="2115125302">
          <w:marLeft w:val="0"/>
          <w:marRight w:val="0"/>
          <w:marTop w:val="0"/>
          <w:marBottom w:val="0"/>
          <w:divBdr>
            <w:top w:val="none" w:sz="0" w:space="0" w:color="auto"/>
            <w:left w:val="none" w:sz="0" w:space="0" w:color="auto"/>
            <w:bottom w:val="none" w:sz="0" w:space="0" w:color="auto"/>
            <w:right w:val="none" w:sz="0" w:space="0" w:color="auto"/>
          </w:divBdr>
        </w:div>
        <w:div w:id="1643388968">
          <w:marLeft w:val="0"/>
          <w:marRight w:val="0"/>
          <w:marTop w:val="0"/>
          <w:marBottom w:val="0"/>
          <w:divBdr>
            <w:top w:val="none" w:sz="0" w:space="0" w:color="auto"/>
            <w:left w:val="none" w:sz="0" w:space="0" w:color="auto"/>
            <w:bottom w:val="none" w:sz="0" w:space="0" w:color="auto"/>
            <w:right w:val="none" w:sz="0" w:space="0" w:color="auto"/>
          </w:divBdr>
        </w:div>
        <w:div w:id="741752637">
          <w:marLeft w:val="0"/>
          <w:marRight w:val="0"/>
          <w:marTop w:val="0"/>
          <w:marBottom w:val="0"/>
          <w:divBdr>
            <w:top w:val="none" w:sz="0" w:space="0" w:color="auto"/>
            <w:left w:val="none" w:sz="0" w:space="0" w:color="auto"/>
            <w:bottom w:val="none" w:sz="0" w:space="0" w:color="auto"/>
            <w:right w:val="none" w:sz="0" w:space="0" w:color="auto"/>
          </w:divBdr>
        </w:div>
      </w:divsChild>
    </w:div>
    <w:div w:id="554197278">
      <w:bodyDiv w:val="1"/>
      <w:marLeft w:val="0"/>
      <w:marRight w:val="0"/>
      <w:marTop w:val="0"/>
      <w:marBottom w:val="0"/>
      <w:divBdr>
        <w:top w:val="none" w:sz="0" w:space="0" w:color="auto"/>
        <w:left w:val="none" w:sz="0" w:space="0" w:color="auto"/>
        <w:bottom w:val="none" w:sz="0" w:space="0" w:color="auto"/>
        <w:right w:val="none" w:sz="0" w:space="0" w:color="auto"/>
      </w:divBdr>
    </w:div>
    <w:div w:id="890774171">
      <w:bodyDiv w:val="1"/>
      <w:marLeft w:val="0"/>
      <w:marRight w:val="0"/>
      <w:marTop w:val="0"/>
      <w:marBottom w:val="0"/>
      <w:divBdr>
        <w:top w:val="none" w:sz="0" w:space="0" w:color="auto"/>
        <w:left w:val="none" w:sz="0" w:space="0" w:color="auto"/>
        <w:bottom w:val="none" w:sz="0" w:space="0" w:color="auto"/>
        <w:right w:val="none" w:sz="0" w:space="0" w:color="auto"/>
      </w:divBdr>
    </w:div>
    <w:div w:id="916330151">
      <w:bodyDiv w:val="1"/>
      <w:marLeft w:val="0"/>
      <w:marRight w:val="0"/>
      <w:marTop w:val="0"/>
      <w:marBottom w:val="0"/>
      <w:divBdr>
        <w:top w:val="none" w:sz="0" w:space="0" w:color="auto"/>
        <w:left w:val="none" w:sz="0" w:space="0" w:color="auto"/>
        <w:bottom w:val="none" w:sz="0" w:space="0" w:color="auto"/>
        <w:right w:val="none" w:sz="0" w:space="0" w:color="auto"/>
      </w:divBdr>
    </w:div>
    <w:div w:id="1105880115">
      <w:bodyDiv w:val="1"/>
      <w:marLeft w:val="0"/>
      <w:marRight w:val="0"/>
      <w:marTop w:val="0"/>
      <w:marBottom w:val="0"/>
      <w:divBdr>
        <w:top w:val="none" w:sz="0" w:space="0" w:color="auto"/>
        <w:left w:val="none" w:sz="0" w:space="0" w:color="auto"/>
        <w:bottom w:val="none" w:sz="0" w:space="0" w:color="auto"/>
        <w:right w:val="none" w:sz="0" w:space="0" w:color="auto"/>
      </w:divBdr>
    </w:div>
    <w:div w:id="1236473070">
      <w:bodyDiv w:val="1"/>
      <w:marLeft w:val="0"/>
      <w:marRight w:val="0"/>
      <w:marTop w:val="0"/>
      <w:marBottom w:val="0"/>
      <w:divBdr>
        <w:top w:val="none" w:sz="0" w:space="0" w:color="auto"/>
        <w:left w:val="none" w:sz="0" w:space="0" w:color="auto"/>
        <w:bottom w:val="none" w:sz="0" w:space="0" w:color="auto"/>
        <w:right w:val="none" w:sz="0" w:space="0" w:color="auto"/>
      </w:divBdr>
      <w:divsChild>
        <w:div w:id="259994186">
          <w:marLeft w:val="0"/>
          <w:marRight w:val="0"/>
          <w:marTop w:val="0"/>
          <w:marBottom w:val="0"/>
          <w:divBdr>
            <w:top w:val="none" w:sz="0" w:space="0" w:color="auto"/>
            <w:left w:val="none" w:sz="0" w:space="0" w:color="auto"/>
            <w:bottom w:val="none" w:sz="0" w:space="0" w:color="auto"/>
            <w:right w:val="none" w:sz="0" w:space="0" w:color="auto"/>
          </w:divBdr>
        </w:div>
        <w:div w:id="1257443391">
          <w:marLeft w:val="0"/>
          <w:marRight w:val="0"/>
          <w:marTop w:val="0"/>
          <w:marBottom w:val="0"/>
          <w:divBdr>
            <w:top w:val="none" w:sz="0" w:space="0" w:color="auto"/>
            <w:left w:val="none" w:sz="0" w:space="0" w:color="auto"/>
            <w:bottom w:val="none" w:sz="0" w:space="0" w:color="auto"/>
            <w:right w:val="none" w:sz="0" w:space="0" w:color="auto"/>
          </w:divBdr>
        </w:div>
      </w:divsChild>
    </w:div>
    <w:div w:id="1442796756">
      <w:bodyDiv w:val="1"/>
      <w:marLeft w:val="0"/>
      <w:marRight w:val="0"/>
      <w:marTop w:val="0"/>
      <w:marBottom w:val="0"/>
      <w:divBdr>
        <w:top w:val="none" w:sz="0" w:space="0" w:color="auto"/>
        <w:left w:val="none" w:sz="0" w:space="0" w:color="auto"/>
        <w:bottom w:val="none" w:sz="0" w:space="0" w:color="auto"/>
        <w:right w:val="none" w:sz="0" w:space="0" w:color="auto"/>
      </w:divBdr>
    </w:div>
    <w:div w:id="1826235278">
      <w:bodyDiv w:val="1"/>
      <w:marLeft w:val="0"/>
      <w:marRight w:val="0"/>
      <w:marTop w:val="0"/>
      <w:marBottom w:val="0"/>
      <w:divBdr>
        <w:top w:val="none" w:sz="0" w:space="0" w:color="auto"/>
        <w:left w:val="none" w:sz="0" w:space="0" w:color="auto"/>
        <w:bottom w:val="none" w:sz="0" w:space="0" w:color="auto"/>
        <w:right w:val="none" w:sz="0" w:space="0" w:color="auto"/>
      </w:divBdr>
    </w:div>
    <w:div w:id="20297944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rgit.anglmaier@bg-austria.a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lexandra.vasak@reiterpr.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FxzRuk86SZe9E27A9TSD12Ku7A==">CgMxLjAyCWguM3pueXNoNzgAciExY0RqcGZLS0JSNWFra0VZUERaS1hnREx6Ykk3V1Nkang=</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TaxCatchAll xmlns="d3b770d0-ff79-473e-9297-5e9cd15b1da7" xsi:nil="true"/>
    <lcf76f155ced4ddcb4097134ff3c332f xmlns="8fa38b15-060b-4808-b28f-e808454628c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Belge" ma:contentTypeID="0x010100272999F9D835A446A0333BD1DB913511" ma:contentTypeVersion="13" ma:contentTypeDescription="Yeni belge oluşturun." ma:contentTypeScope="" ma:versionID="56e9bc8310a9a38f12450e9f99fd5778">
  <xsd:schema xmlns:xsd="http://www.w3.org/2001/XMLSchema" xmlns:xs="http://www.w3.org/2001/XMLSchema" xmlns:p="http://schemas.microsoft.com/office/2006/metadata/properties" xmlns:ns2="8fa38b15-060b-4808-b28f-e808454628c4" xmlns:ns3="d3b770d0-ff79-473e-9297-5e9cd15b1da7" targetNamespace="http://schemas.microsoft.com/office/2006/metadata/properties" ma:root="true" ma:fieldsID="50e0e08e7483dfc95a82b70267bd2e14" ns2:_="" ns3:_="">
    <xsd:import namespace="8fa38b15-060b-4808-b28f-e808454628c4"/>
    <xsd:import namespace="d3b770d0-ff79-473e-9297-5e9cd15b1da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a38b15-060b-4808-b28f-e808454628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Resim Etiketleri" ma:readOnly="false" ma:fieldId="{5cf76f15-5ced-4ddc-b409-7134ff3c332f}" ma:taxonomyMulti="true" ma:sspId="e5e541a1-7fce-4987-8baf-9f302c43ea12"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3b770d0-ff79-473e-9297-5e9cd15b1da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f1e8921-cdbb-4d38-9b0d-39950a206240}" ma:internalName="TaxCatchAll" ma:showField="CatchAllData" ma:web="d3b770d0-ff79-473e-9297-5e9cd15b1d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9F0137D-CECD-4B03-BE24-A0531899F5B2}">
  <ds:schemaRefs>
    <ds:schemaRef ds:uri="http://schemas.microsoft.com/office/2006/metadata/properties"/>
    <ds:schemaRef ds:uri="http://schemas.microsoft.com/office/infopath/2007/PartnerControls"/>
    <ds:schemaRef ds:uri="d3b770d0-ff79-473e-9297-5e9cd15b1da7"/>
    <ds:schemaRef ds:uri="8fa38b15-060b-4808-b28f-e808454628c4"/>
  </ds:schemaRefs>
</ds:datastoreItem>
</file>

<file path=customXml/itemProps3.xml><?xml version="1.0" encoding="utf-8"?>
<ds:datastoreItem xmlns:ds="http://schemas.openxmlformats.org/officeDocument/2006/customXml" ds:itemID="{E609BB34-92CF-4011-AFD7-5614685D8C8B}">
  <ds:schemaRefs>
    <ds:schemaRef ds:uri="http://schemas.microsoft.com/sharepoint/v3/contenttype/forms"/>
  </ds:schemaRefs>
</ds:datastoreItem>
</file>

<file path=customXml/itemProps4.xml><?xml version="1.0" encoding="utf-8"?>
<ds:datastoreItem xmlns:ds="http://schemas.openxmlformats.org/officeDocument/2006/customXml" ds:itemID="{3F29B239-F0AE-4DBC-9275-906084C311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a38b15-060b-4808-b28f-e808454628c4"/>
    <ds:schemaRef ds:uri="d3b770d0-ff79-473e-9297-5e9cd15b1d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821</Words>
  <Characters>5177</Characters>
  <Application>Microsoft Office Word</Application>
  <DocSecurity>0</DocSecurity>
  <Lines>43</Lines>
  <Paragraphs>11</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5987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Vasak</dc:creator>
  <cp:keywords/>
  <dc:description/>
  <cp:lastModifiedBy>Alexandra Vasak</cp:lastModifiedBy>
  <cp:revision>54</cp:revision>
  <dcterms:created xsi:type="dcterms:W3CDTF">2024-09-19T15:16:00Z</dcterms:created>
  <dcterms:modified xsi:type="dcterms:W3CDTF">2025-02-28T16:15:00Z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MediaServiceImageTags</vt:lpwstr>
  </property>
  <property fmtid="{D5CDD505-2E9C-101B-9397-08002B2CF9AE}" pid="3" name="ContentTypeId">
    <vt:lpwstr>0x010100272999F9D835A446A0333BD1DB913511</vt:lpwstr>
  </property>
  <property fmtid="{D5CDD505-2E9C-101B-9397-08002B2CF9AE}" pid="4" name="ClassificationContentMarkingFooterShapeIds">
    <vt:lpwstr>1,2,3</vt:lpwstr>
  </property>
  <property fmtid="{D5CDD505-2E9C-101B-9397-08002B2CF9AE}" pid="5" name="ClassificationContentMarkingFooterFontProps">
    <vt:lpwstr>#000000,10,Calibri</vt:lpwstr>
  </property>
  <property fmtid="{D5CDD505-2E9C-101B-9397-08002B2CF9AE}" pid="6" name="ClassificationContentMarkingFooterText">
    <vt:lpwstr>Sensitivity: Internal / Non-Personal Data</vt:lpwstr>
  </property>
  <property fmtid="{D5CDD505-2E9C-101B-9397-08002B2CF9AE}" pid="7" name="MSIP_Label_0067fe22-5eac-47ec-8e7b-0d161ebb91ad_Enabled">
    <vt:lpwstr>true</vt:lpwstr>
  </property>
  <property fmtid="{D5CDD505-2E9C-101B-9397-08002B2CF9AE}" pid="8" name="MSIP_Label_0067fe22-5eac-47ec-8e7b-0d161ebb91ad_SetDate">
    <vt:lpwstr>2024-09-17T12:10:38Z</vt:lpwstr>
  </property>
  <property fmtid="{D5CDD505-2E9C-101B-9397-08002B2CF9AE}" pid="9" name="MSIP_Label_0067fe22-5eac-47ec-8e7b-0d161ebb91ad_Method">
    <vt:lpwstr>Standard</vt:lpwstr>
  </property>
  <property fmtid="{D5CDD505-2E9C-101B-9397-08002B2CF9AE}" pid="10" name="MSIP_Label_0067fe22-5eac-47ec-8e7b-0d161ebb91ad_Name">
    <vt:lpwstr>Internal_NonPerData</vt:lpwstr>
  </property>
  <property fmtid="{D5CDD505-2E9C-101B-9397-08002B2CF9AE}" pid="11" name="MSIP_Label_0067fe22-5eac-47ec-8e7b-0d161ebb91ad_SiteId">
    <vt:lpwstr>ef5926db-9bdf-4f9f-9066-d8e7f03943f7</vt:lpwstr>
  </property>
  <property fmtid="{D5CDD505-2E9C-101B-9397-08002B2CF9AE}" pid="12" name="MSIP_Label_0067fe22-5eac-47ec-8e7b-0d161ebb91ad_ActionId">
    <vt:lpwstr>38071036-a602-4e61-a60a-6ed15cca557f</vt:lpwstr>
  </property>
  <property fmtid="{D5CDD505-2E9C-101B-9397-08002B2CF9AE}" pid="13" name="MSIP_Label_0067fe22-5eac-47ec-8e7b-0d161ebb91ad_ContentBits">
    <vt:lpwstr>2</vt:lpwstr>
  </property>
</Properties>
</file>